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3E3E49">
        <w:rPr>
          <w:rFonts w:ascii="Times New Roman" w:eastAsia="Times New Roman" w:hAnsi="Times New Roman" w:cs="Times New Roman"/>
          <w:color w:val="222222"/>
          <w:sz w:val="32"/>
          <w:szCs w:val="32"/>
          <w:lang w:eastAsia="ru-RU"/>
        </w:rPr>
        <w:t>Уважаемые члены семьи ITTF, дорогие друзья!</w:t>
      </w: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3E3E49">
        <w:rPr>
          <w:rFonts w:ascii="Times New Roman" w:eastAsia="Times New Roman" w:hAnsi="Times New Roman" w:cs="Times New Roman"/>
          <w:color w:val="222222"/>
          <w:sz w:val="32"/>
          <w:szCs w:val="32"/>
          <w:lang w:eastAsia="ru-RU"/>
        </w:rPr>
        <w:t>Большое спасибо за участие в вебинаре WTT две недели назад.</w:t>
      </w: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3E3E49">
        <w:rPr>
          <w:rFonts w:ascii="Times New Roman" w:eastAsia="Times New Roman" w:hAnsi="Times New Roman" w:cs="Times New Roman"/>
          <w:color w:val="222222"/>
          <w:sz w:val="32"/>
          <w:szCs w:val="32"/>
          <w:lang w:eastAsia="ru-RU"/>
        </w:rPr>
        <w:t>Мы хотели бы также поблагодарить Ассоциации-члены, которые впоследствии нашли время, чтобы связаться с командой WTT, чтобы узнать больше деталей и обсудить, как решить некоторые из поднятых вопросов, а также тех, кто предпринял дальнейшие шаги, чтобы попытаться и обеспечить проведение мероприятия в будущем.</w:t>
      </w: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3E3E49">
        <w:rPr>
          <w:rFonts w:ascii="Times New Roman" w:eastAsia="Times New Roman" w:hAnsi="Times New Roman" w:cs="Times New Roman"/>
          <w:color w:val="222222"/>
          <w:sz w:val="32"/>
          <w:szCs w:val="32"/>
          <w:lang w:eastAsia="ru-RU"/>
        </w:rPr>
        <w:t>Этот позитив был очень воодушевляющим и благодарным и доказывает нам, что мы на правильном пути.</w:t>
      </w: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3E3E49">
        <w:rPr>
          <w:rFonts w:ascii="Times New Roman" w:eastAsia="Times New Roman" w:hAnsi="Times New Roman" w:cs="Times New Roman"/>
          <w:color w:val="222222"/>
          <w:sz w:val="32"/>
          <w:szCs w:val="32"/>
          <w:lang w:eastAsia="ru-RU"/>
        </w:rPr>
        <w:t>Как и было обещано, мы сейчас отправляем вопрос и ответы</w:t>
      </w:r>
      <w:r w:rsidRPr="003E3E49">
        <w:rPr>
          <w:rFonts w:ascii="Times New Roman" w:eastAsia="Times New Roman" w:hAnsi="Times New Roman" w:cs="Times New Roman"/>
          <w:color w:val="222222"/>
          <w:sz w:val="32"/>
          <w:szCs w:val="32"/>
          <w:lang w:eastAsia="ru-RU"/>
        </w:rPr>
        <w:t xml:space="preserve"> – </w:t>
      </w:r>
      <w:r w:rsidRPr="003E3E49">
        <w:rPr>
          <w:rFonts w:ascii="Times New Roman" w:eastAsia="Times New Roman" w:hAnsi="Times New Roman" w:cs="Times New Roman"/>
          <w:color w:val="222222"/>
          <w:sz w:val="32"/>
          <w:szCs w:val="32"/>
          <w:lang w:eastAsia="ru-RU"/>
        </w:rPr>
        <w:t>прилагается. Опять же, мы хотим, чтобы это был «живой и дышащий» документ, который мы будем стараться время от времени обновлять по мере появления новых вопросов или даже включать разъяснения по мере того, как вещи требуют дальнейшего объяснения или по мере развития событий.</w:t>
      </w: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3E3E49">
        <w:rPr>
          <w:rFonts w:ascii="Times New Roman" w:eastAsia="Times New Roman" w:hAnsi="Times New Roman" w:cs="Times New Roman"/>
          <w:color w:val="222222"/>
          <w:sz w:val="32"/>
          <w:szCs w:val="32"/>
          <w:lang w:eastAsia="ru-RU"/>
        </w:rPr>
        <w:t>Я также хотел бы воспользоваться этой возможностью, чтобы сказать, что мы очень хорошо понимаем проблемы, которые нам приносит новая структура и новый подход к ведению бизнеса. Мы также очень обеспокоены проблемами, с которыми мы сталкиваемся в связи с кризисом COVID-19 и его воздействием, которое уже оказывает огромное влияние на календарь 2021 года. С другой стороны, я хочу еще раз повторить, что наша задача как лидеров в нашем спорте состоит в том, чтобы искать решения для развития, развития и дальнейшего совершенствования нашего спорта и продуктов, которыми мы пользуемся.</w:t>
      </w: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3E3E49">
        <w:rPr>
          <w:rFonts w:ascii="Times New Roman" w:eastAsia="Times New Roman" w:hAnsi="Times New Roman" w:cs="Times New Roman"/>
          <w:color w:val="222222"/>
          <w:sz w:val="32"/>
          <w:szCs w:val="32"/>
          <w:lang w:eastAsia="ru-RU"/>
        </w:rPr>
        <w:t>Во многих случаях, в том числе на общем собрании ITTF, мы говорили о том, что 2021 год</w:t>
      </w:r>
      <w:r w:rsidRPr="003E3E49">
        <w:rPr>
          <w:rFonts w:ascii="Times New Roman" w:eastAsia="Times New Roman" w:hAnsi="Times New Roman" w:cs="Times New Roman"/>
          <w:color w:val="222222"/>
          <w:sz w:val="32"/>
          <w:szCs w:val="32"/>
          <w:lang w:eastAsia="ru-RU"/>
        </w:rPr>
        <w:t xml:space="preserve"> – </w:t>
      </w:r>
      <w:r w:rsidRPr="003E3E49">
        <w:rPr>
          <w:rFonts w:ascii="Times New Roman" w:eastAsia="Times New Roman" w:hAnsi="Times New Roman" w:cs="Times New Roman"/>
          <w:color w:val="222222"/>
          <w:sz w:val="32"/>
          <w:szCs w:val="32"/>
          <w:lang w:eastAsia="ru-RU"/>
        </w:rPr>
        <w:t>это время, когда у нас в течение многих лет будет полный перечень коммерческих прав.</w:t>
      </w: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3E3E49">
        <w:rPr>
          <w:rFonts w:ascii="Times New Roman" w:eastAsia="Times New Roman" w:hAnsi="Times New Roman" w:cs="Times New Roman"/>
          <w:color w:val="222222"/>
          <w:sz w:val="32"/>
          <w:szCs w:val="32"/>
          <w:lang w:eastAsia="ru-RU"/>
        </w:rPr>
        <w:t xml:space="preserve">Это означает, что независимо от транспортного средства (WTT), которое мы используем, чтобы попытаться достичь этого, мы </w:t>
      </w:r>
      <w:r w:rsidRPr="003E3E49">
        <w:rPr>
          <w:rFonts w:ascii="Times New Roman" w:eastAsia="Times New Roman" w:hAnsi="Times New Roman" w:cs="Times New Roman"/>
          <w:color w:val="222222"/>
          <w:sz w:val="32"/>
          <w:szCs w:val="32"/>
          <w:lang w:eastAsia="ru-RU"/>
        </w:rPr>
        <w:lastRenderedPageBreak/>
        <w:t>бы попытались раздвинуть границы нашего прошлого независимо от того, что начнется в 2021 году. Я надеюсь, что ассоциации-члены ITTF были бы более обеспокоены, если бы мы были не пытаться, так как попытка обеспечить рост нашего спорта является одной из наших обязанностей.</w:t>
      </w: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3E3E49">
        <w:rPr>
          <w:rFonts w:ascii="Times New Roman" w:eastAsia="Times New Roman" w:hAnsi="Times New Roman" w:cs="Times New Roman"/>
          <w:color w:val="222222"/>
          <w:sz w:val="32"/>
          <w:szCs w:val="32"/>
          <w:lang w:eastAsia="ru-RU"/>
        </w:rPr>
        <w:t>Говоря, что из-за общей ситуации мы будем продолжать пытаться улучшить наш вид спорта, но в то же время мы понимаем, что в некоторых случаях, особенно в связи с кризисом, нам, возможно, потребуется быть более консервативным, чем первоначально планировалось. На данный момент это грустная реальность для всех нас</w:t>
      </w:r>
      <w:r w:rsidRPr="003E3E49">
        <w:rPr>
          <w:rFonts w:ascii="Times New Roman" w:eastAsia="Times New Roman" w:hAnsi="Times New Roman" w:cs="Times New Roman"/>
          <w:color w:val="222222"/>
          <w:sz w:val="32"/>
          <w:szCs w:val="32"/>
          <w:lang w:eastAsia="ru-RU"/>
        </w:rPr>
        <w:t>.</w:t>
      </w: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3E3E49">
        <w:rPr>
          <w:rFonts w:ascii="Times New Roman" w:eastAsia="Times New Roman" w:hAnsi="Times New Roman" w:cs="Times New Roman"/>
          <w:color w:val="222222"/>
          <w:sz w:val="32"/>
          <w:szCs w:val="32"/>
          <w:lang w:eastAsia="ru-RU"/>
        </w:rPr>
        <w:t>Еще раз спасибо, что нашли время принять участие в вебинаре, и я надеюсь, что вы найдете эти вопросы и ответы полезными. Давайте оставаться на связи в ближайшем будущем.</w:t>
      </w: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3E3E49">
        <w:rPr>
          <w:rFonts w:ascii="Times New Roman" w:eastAsia="Times New Roman" w:hAnsi="Times New Roman" w:cs="Times New Roman"/>
          <w:color w:val="222222"/>
          <w:sz w:val="32"/>
          <w:szCs w:val="32"/>
          <w:lang w:eastAsia="ru-RU"/>
        </w:rPr>
        <w:t>Пожалуйста, будьте здоровы и в безопасности, и пусть все усердно работают, чтобы «вернуться к столам».</w:t>
      </w: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3E3E49">
        <w:rPr>
          <w:rFonts w:ascii="Times New Roman" w:eastAsia="Times New Roman" w:hAnsi="Times New Roman" w:cs="Times New Roman"/>
          <w:color w:val="222222"/>
          <w:sz w:val="32"/>
          <w:szCs w:val="32"/>
          <w:lang w:eastAsia="ru-RU"/>
        </w:rPr>
        <w:t xml:space="preserve">Стив </w:t>
      </w:r>
      <w:proofErr w:type="spellStart"/>
      <w:r w:rsidRPr="003E3E49">
        <w:rPr>
          <w:rFonts w:ascii="Times New Roman" w:eastAsia="Times New Roman" w:hAnsi="Times New Roman" w:cs="Times New Roman"/>
          <w:color w:val="222222"/>
          <w:sz w:val="32"/>
          <w:szCs w:val="32"/>
          <w:lang w:eastAsia="ru-RU"/>
        </w:rPr>
        <w:t>Дейнтон</w:t>
      </w:r>
      <w:proofErr w:type="spellEnd"/>
    </w:p>
    <w:p w:rsidR="003E3E49" w:rsidRPr="003E3E49" w:rsidRDefault="003E3E49" w:rsidP="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3E3E49">
        <w:rPr>
          <w:rFonts w:ascii="Times New Roman" w:eastAsia="Times New Roman" w:hAnsi="Times New Roman" w:cs="Times New Roman"/>
          <w:color w:val="222222"/>
          <w:sz w:val="32"/>
          <w:szCs w:val="32"/>
          <w:lang w:eastAsia="ru-RU"/>
        </w:rPr>
        <w:t>Исполнительный директор</w:t>
      </w:r>
    </w:p>
    <w:p w:rsidR="002563F7" w:rsidRDefault="002563F7" w:rsidP="003E3E49">
      <w:pPr>
        <w:ind w:firstLine="919"/>
        <w:jc w:val="both"/>
        <w:rPr>
          <w:rFonts w:ascii="Times New Roman" w:hAnsi="Times New Roman" w:cs="Times New Roman"/>
          <w:sz w:val="32"/>
          <w:szCs w:val="32"/>
        </w:rPr>
      </w:pPr>
      <w:r>
        <w:rPr>
          <w:rFonts w:ascii="Times New Roman" w:hAnsi="Times New Roman" w:cs="Times New Roman"/>
          <w:sz w:val="32"/>
          <w:szCs w:val="32"/>
        </w:rPr>
        <w:br/>
      </w:r>
    </w:p>
    <w:p w:rsidR="002563F7" w:rsidRDefault="002563F7">
      <w:pPr>
        <w:rPr>
          <w:rFonts w:ascii="Times New Roman" w:hAnsi="Times New Roman" w:cs="Times New Roman"/>
          <w:sz w:val="32"/>
          <w:szCs w:val="32"/>
        </w:rPr>
      </w:pPr>
      <w:r>
        <w:rPr>
          <w:rFonts w:ascii="Times New Roman" w:hAnsi="Times New Roman" w:cs="Times New Roman"/>
          <w:sz w:val="32"/>
          <w:szCs w:val="32"/>
        </w:rPr>
        <w:br w:type="page"/>
      </w:r>
    </w:p>
    <w:p w:rsidR="002563F7"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rFonts w:ascii="Times New Roman" w:eastAsia="Times New Roman" w:hAnsi="Times New Roman" w:cs="Times New Roman"/>
          <w:b/>
          <w:bCs/>
          <w:color w:val="222222"/>
          <w:sz w:val="32"/>
          <w:szCs w:val="32"/>
          <w:lang w:eastAsia="ru-RU"/>
        </w:rPr>
      </w:pPr>
      <w:r w:rsidRPr="004A46D5">
        <w:rPr>
          <w:rFonts w:ascii="Times New Roman" w:eastAsia="Times New Roman" w:hAnsi="Times New Roman" w:cs="Times New Roman"/>
          <w:b/>
          <w:bCs/>
          <w:color w:val="222222"/>
          <w:sz w:val="32"/>
          <w:szCs w:val="32"/>
          <w:lang w:eastAsia="ru-RU"/>
        </w:rPr>
        <w:lastRenderedPageBreak/>
        <w:t>СОДЕРЖАНИЕ</w:t>
      </w:r>
    </w:p>
    <w:p w:rsidR="004A46D5" w:rsidRPr="004A46D5"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rFonts w:ascii="Times New Roman" w:eastAsia="Times New Roman" w:hAnsi="Times New Roman" w:cs="Times New Roman"/>
          <w:b/>
          <w:bCs/>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1.</w:t>
      </w:r>
      <w:r w:rsidR="004A46D5">
        <w:rPr>
          <w:rFonts w:ascii="Times New Roman" w:eastAsia="Times New Roman" w:hAnsi="Times New Roman" w:cs="Times New Roman"/>
          <w:color w:val="222222"/>
          <w:sz w:val="32"/>
          <w:szCs w:val="32"/>
          <w:lang w:val="en-US" w:eastAsia="ru-RU"/>
        </w:rPr>
        <w:t xml:space="preserve"> </w:t>
      </w:r>
      <w:r w:rsidRPr="004A46D5">
        <w:rPr>
          <w:rFonts w:ascii="Times New Roman" w:eastAsia="Times New Roman" w:hAnsi="Times New Roman" w:cs="Times New Roman"/>
          <w:color w:val="222222"/>
          <w:sz w:val="32"/>
          <w:szCs w:val="32"/>
          <w:lang w:eastAsia="ru-RU"/>
        </w:rPr>
        <w:t>ЧТО ТАКОЕ WTT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2.</w:t>
      </w:r>
      <w:r w:rsidR="004A46D5">
        <w:rPr>
          <w:rFonts w:ascii="Times New Roman" w:eastAsia="Times New Roman" w:hAnsi="Times New Roman" w:cs="Times New Roman"/>
          <w:color w:val="222222"/>
          <w:sz w:val="32"/>
          <w:szCs w:val="32"/>
          <w:lang w:val="en-US" w:eastAsia="ru-RU"/>
        </w:rPr>
        <w:t xml:space="preserve"> </w:t>
      </w:r>
      <w:r w:rsidR="004A46D5">
        <w:rPr>
          <w:rFonts w:ascii="Times New Roman" w:eastAsia="Times New Roman" w:hAnsi="Times New Roman" w:cs="Times New Roman"/>
          <w:color w:val="222222"/>
          <w:sz w:val="32"/>
          <w:szCs w:val="32"/>
          <w:lang w:eastAsia="ru-RU"/>
        </w:rPr>
        <w:t>ОБЩАЯ ИНФОРМАЦИЯ</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3.</w:t>
      </w:r>
      <w:r w:rsidR="004A46D5">
        <w:rPr>
          <w:rFonts w:ascii="Times New Roman" w:eastAsia="Times New Roman" w:hAnsi="Times New Roman" w:cs="Times New Roman"/>
          <w:color w:val="222222"/>
          <w:sz w:val="32"/>
          <w:szCs w:val="32"/>
          <w:lang w:eastAsia="ru-RU"/>
        </w:rPr>
        <w:t xml:space="preserve"> </w:t>
      </w:r>
      <w:r w:rsidRPr="004A46D5">
        <w:rPr>
          <w:rFonts w:ascii="Times New Roman" w:eastAsia="Times New Roman" w:hAnsi="Times New Roman" w:cs="Times New Roman"/>
          <w:color w:val="222222"/>
          <w:sz w:val="32"/>
          <w:szCs w:val="32"/>
          <w:lang w:eastAsia="ru-RU"/>
        </w:rPr>
        <w:t>УПРАВЛЕНИЕ</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4.</w:t>
      </w:r>
      <w:r w:rsidR="004A46D5">
        <w:rPr>
          <w:rFonts w:ascii="Times New Roman" w:eastAsia="Times New Roman" w:hAnsi="Times New Roman" w:cs="Times New Roman"/>
          <w:color w:val="222222"/>
          <w:sz w:val="32"/>
          <w:szCs w:val="32"/>
          <w:lang w:eastAsia="ru-RU"/>
        </w:rPr>
        <w:t xml:space="preserve"> </w:t>
      </w:r>
      <w:r w:rsidRPr="004A46D5">
        <w:rPr>
          <w:rFonts w:ascii="Times New Roman" w:eastAsia="Times New Roman" w:hAnsi="Times New Roman" w:cs="Times New Roman"/>
          <w:color w:val="222222"/>
          <w:sz w:val="32"/>
          <w:szCs w:val="32"/>
          <w:lang w:eastAsia="ru-RU"/>
        </w:rPr>
        <w:t>СОБЫТИЕ</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5.</w:t>
      </w:r>
      <w:r w:rsidR="004A46D5">
        <w:rPr>
          <w:rFonts w:ascii="Times New Roman" w:eastAsia="Times New Roman" w:hAnsi="Times New Roman" w:cs="Times New Roman"/>
          <w:color w:val="222222"/>
          <w:sz w:val="32"/>
          <w:szCs w:val="32"/>
          <w:lang w:eastAsia="ru-RU"/>
        </w:rPr>
        <w:t xml:space="preserve"> </w:t>
      </w:r>
      <w:r w:rsidRPr="004A46D5">
        <w:rPr>
          <w:rFonts w:ascii="Times New Roman" w:eastAsia="Times New Roman" w:hAnsi="Times New Roman" w:cs="Times New Roman"/>
          <w:color w:val="222222"/>
          <w:sz w:val="32"/>
          <w:szCs w:val="32"/>
          <w:lang w:eastAsia="ru-RU"/>
        </w:rPr>
        <w:t>ИГРОВАЯ СИСТЕМА</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6.</w:t>
      </w:r>
      <w:r w:rsidR="004A46D5">
        <w:rPr>
          <w:rFonts w:ascii="Times New Roman" w:eastAsia="Times New Roman" w:hAnsi="Times New Roman" w:cs="Times New Roman"/>
          <w:color w:val="222222"/>
          <w:sz w:val="32"/>
          <w:szCs w:val="32"/>
          <w:lang w:eastAsia="ru-RU"/>
        </w:rPr>
        <w:t xml:space="preserve"> </w:t>
      </w:r>
      <w:r w:rsidRPr="004A46D5">
        <w:rPr>
          <w:rFonts w:ascii="Times New Roman" w:eastAsia="Times New Roman" w:hAnsi="Times New Roman" w:cs="Times New Roman"/>
          <w:color w:val="222222"/>
          <w:sz w:val="32"/>
          <w:szCs w:val="32"/>
          <w:lang w:eastAsia="ru-RU"/>
        </w:rPr>
        <w:t>ДРУГАЯ ОБРАТНАЯ СВЯЗЬ</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9469F6" w:rsidRPr="004A46D5" w:rsidRDefault="00007BA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br/>
      </w:r>
    </w:p>
    <w:p w:rsidR="004A46D5"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1. ЧТО ТАКОЕ WTT </w:t>
      </w:r>
    </w:p>
    <w:p w:rsidR="004A46D5"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4A46D5"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1.1. Почему ITTF создал WTT? </w:t>
      </w:r>
    </w:p>
    <w:p w:rsidR="004A46D5"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Несмотря на то, что </w:t>
      </w:r>
      <w:r w:rsidR="004A46D5">
        <w:rPr>
          <w:rFonts w:ascii="Times New Roman" w:eastAsia="Times New Roman" w:hAnsi="Times New Roman" w:cs="Times New Roman"/>
          <w:color w:val="222222"/>
          <w:sz w:val="32"/>
          <w:szCs w:val="32"/>
          <w:lang w:eastAsia="ru-RU"/>
        </w:rPr>
        <w:t>настольный теннис</w:t>
      </w:r>
      <w:r w:rsidRPr="002563F7">
        <w:rPr>
          <w:rFonts w:ascii="Times New Roman" w:eastAsia="Times New Roman" w:hAnsi="Times New Roman" w:cs="Times New Roman"/>
          <w:color w:val="222222"/>
          <w:sz w:val="32"/>
          <w:szCs w:val="32"/>
          <w:lang w:eastAsia="ru-RU"/>
        </w:rPr>
        <w:t xml:space="preserve"> является одним из самых практичных видов спорта в мире, разрыв между нашим видом спорта и другими видами спорта на профессиональном уровне становится все больше и больше, мероприятиям вне чемпионатов мира уделяется мало внимания, разрыв в коммерческом росте становится все больше и очевиднее Показателем этого факта стало минимальное увеличение призовых для игроков за последние 20 лет. Коммерческие доходы росли лишь медленно, а сами события были намного ниже стандартов, необходимых для того, чтобы быть конкурентоспособными в условиях постоянной конкуренции. </w:t>
      </w:r>
    </w:p>
    <w:p w:rsidR="004A46D5"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lastRenderedPageBreak/>
        <w:t xml:space="preserve">Это означало, что внимание, которое получал этот вид спорта, было минимальным в общем глобальном медиа-ландшафте, и, следовательно, это отрицательно сказалось на членстве в ITTF, так как будущие молодые люди, окруженные средствами массовой информации, с большей вероятностью выберут другой вид спорта, который вызвал у него восторг. </w:t>
      </w:r>
    </w:p>
    <w:p w:rsidR="004A46D5"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ITTF провела профессиональный аудит коммерческой и событийной деятельности </w:t>
      </w:r>
      <w:proofErr w:type="spellStart"/>
      <w:r w:rsidRPr="002563F7">
        <w:rPr>
          <w:rFonts w:ascii="Times New Roman" w:eastAsia="Times New Roman" w:hAnsi="Times New Roman" w:cs="Times New Roman"/>
          <w:color w:val="222222"/>
          <w:sz w:val="32"/>
          <w:szCs w:val="32"/>
          <w:lang w:eastAsia="ru-RU"/>
        </w:rPr>
        <w:t>Deloitte</w:t>
      </w:r>
      <w:proofErr w:type="spellEnd"/>
      <w:r w:rsidRPr="002563F7">
        <w:rPr>
          <w:rFonts w:ascii="Times New Roman" w:eastAsia="Times New Roman" w:hAnsi="Times New Roman" w:cs="Times New Roman"/>
          <w:color w:val="222222"/>
          <w:sz w:val="32"/>
          <w:szCs w:val="32"/>
          <w:lang w:eastAsia="ru-RU"/>
        </w:rPr>
        <w:t xml:space="preserve"> </w:t>
      </w:r>
      <w:proofErr w:type="spellStart"/>
      <w:r w:rsidRPr="002563F7">
        <w:rPr>
          <w:rFonts w:ascii="Times New Roman" w:eastAsia="Times New Roman" w:hAnsi="Times New Roman" w:cs="Times New Roman"/>
          <w:color w:val="222222"/>
          <w:sz w:val="32"/>
          <w:szCs w:val="32"/>
          <w:lang w:eastAsia="ru-RU"/>
        </w:rPr>
        <w:t>Sports</w:t>
      </w:r>
      <w:proofErr w:type="spellEnd"/>
      <w:r w:rsidRPr="002563F7">
        <w:rPr>
          <w:rFonts w:ascii="Times New Roman" w:eastAsia="Times New Roman" w:hAnsi="Times New Roman" w:cs="Times New Roman"/>
          <w:color w:val="222222"/>
          <w:sz w:val="32"/>
          <w:szCs w:val="32"/>
          <w:lang w:eastAsia="ru-RU"/>
        </w:rPr>
        <w:t xml:space="preserve"> </w:t>
      </w:r>
      <w:proofErr w:type="spellStart"/>
      <w:r w:rsidRPr="002563F7">
        <w:rPr>
          <w:rFonts w:ascii="Times New Roman" w:eastAsia="Times New Roman" w:hAnsi="Times New Roman" w:cs="Times New Roman"/>
          <w:color w:val="222222"/>
          <w:sz w:val="32"/>
          <w:szCs w:val="32"/>
          <w:lang w:eastAsia="ru-RU"/>
        </w:rPr>
        <w:t>Group</w:t>
      </w:r>
      <w:proofErr w:type="spellEnd"/>
      <w:r w:rsidRPr="002563F7">
        <w:rPr>
          <w:rFonts w:ascii="Times New Roman" w:eastAsia="Times New Roman" w:hAnsi="Times New Roman" w:cs="Times New Roman"/>
          <w:color w:val="222222"/>
          <w:sz w:val="32"/>
          <w:szCs w:val="32"/>
          <w:lang w:eastAsia="ru-RU"/>
        </w:rPr>
        <w:t xml:space="preserve"> и юридической фирмы </w:t>
      </w:r>
      <w:proofErr w:type="spellStart"/>
      <w:r w:rsidRPr="002563F7">
        <w:rPr>
          <w:rFonts w:ascii="Times New Roman" w:eastAsia="Times New Roman" w:hAnsi="Times New Roman" w:cs="Times New Roman"/>
          <w:color w:val="222222"/>
          <w:sz w:val="32"/>
          <w:szCs w:val="32"/>
          <w:lang w:eastAsia="ru-RU"/>
        </w:rPr>
        <w:t>Withers</w:t>
      </w:r>
      <w:proofErr w:type="spellEnd"/>
      <w:r w:rsidRPr="002563F7">
        <w:rPr>
          <w:rFonts w:ascii="Times New Roman" w:eastAsia="Times New Roman" w:hAnsi="Times New Roman" w:cs="Times New Roman"/>
          <w:color w:val="222222"/>
          <w:sz w:val="32"/>
          <w:szCs w:val="32"/>
          <w:lang w:eastAsia="ru-RU"/>
        </w:rPr>
        <w:t xml:space="preserve">. Было рекомендовано, чтобы ITTF создала коммерческий </w:t>
      </w:r>
      <w:r w:rsidR="004A46D5">
        <w:rPr>
          <w:rFonts w:ascii="Times New Roman" w:eastAsia="Times New Roman" w:hAnsi="Times New Roman" w:cs="Times New Roman"/>
          <w:color w:val="222222"/>
          <w:sz w:val="32"/>
          <w:szCs w:val="32"/>
          <w:lang w:eastAsia="ru-RU"/>
        </w:rPr>
        <w:t>механизм</w:t>
      </w:r>
      <w:r w:rsidRPr="002563F7">
        <w:rPr>
          <w:rFonts w:ascii="Times New Roman" w:eastAsia="Times New Roman" w:hAnsi="Times New Roman" w:cs="Times New Roman"/>
          <w:color w:val="222222"/>
          <w:sz w:val="32"/>
          <w:szCs w:val="32"/>
          <w:lang w:eastAsia="ru-RU"/>
        </w:rPr>
        <w:t xml:space="preserve"> с относительной автономией, чья чистая направленность была направлена ​​на развитие настольного тенниса с профессионального уровня с атлетом и болельщиками в качестве его приоритета, и позволила ITTF продолжать конструктивно служить своим членам. Так родилась идея мирового настольного тенниса</w:t>
      </w:r>
      <w:r w:rsidR="004A46D5">
        <w:rPr>
          <w:rFonts w:ascii="Times New Roman" w:eastAsia="Times New Roman" w:hAnsi="Times New Roman" w:cs="Times New Roman"/>
          <w:color w:val="222222"/>
          <w:sz w:val="32"/>
          <w:szCs w:val="32"/>
          <w:lang w:eastAsia="ru-RU"/>
        </w:rPr>
        <w:t xml:space="preserve"> – </w:t>
      </w:r>
      <w:r w:rsidR="004A46D5">
        <w:rPr>
          <w:rFonts w:ascii="Times New Roman" w:eastAsia="Times New Roman" w:hAnsi="Times New Roman" w:cs="Times New Roman"/>
          <w:color w:val="222222"/>
          <w:sz w:val="32"/>
          <w:szCs w:val="32"/>
          <w:lang w:val="en-US" w:eastAsia="ru-RU"/>
        </w:rPr>
        <w:t>World Table Tennis</w:t>
      </w:r>
      <w:r w:rsidRPr="002563F7">
        <w:rPr>
          <w:rFonts w:ascii="Times New Roman" w:eastAsia="Times New Roman" w:hAnsi="Times New Roman" w:cs="Times New Roman"/>
          <w:color w:val="222222"/>
          <w:sz w:val="32"/>
          <w:szCs w:val="32"/>
          <w:lang w:eastAsia="ru-RU"/>
        </w:rPr>
        <w:t xml:space="preserve">. </w:t>
      </w:r>
    </w:p>
    <w:p w:rsidR="004A46D5"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4A46D5"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1.2. </w:t>
      </w:r>
      <w:r w:rsidR="004A46D5" w:rsidRPr="004A46D5">
        <w:rPr>
          <w:rFonts w:ascii="Times New Roman" w:eastAsia="Times New Roman" w:hAnsi="Times New Roman" w:cs="Times New Roman"/>
          <w:b/>
          <w:bCs/>
          <w:color w:val="222222"/>
          <w:sz w:val="32"/>
          <w:szCs w:val="32"/>
          <w:lang w:eastAsia="ru-RU"/>
        </w:rPr>
        <w:t>Что такое</w:t>
      </w:r>
      <w:r w:rsidRPr="002563F7">
        <w:rPr>
          <w:rFonts w:ascii="Times New Roman" w:eastAsia="Times New Roman" w:hAnsi="Times New Roman" w:cs="Times New Roman"/>
          <w:b/>
          <w:bCs/>
          <w:color w:val="222222"/>
          <w:sz w:val="32"/>
          <w:szCs w:val="32"/>
          <w:lang w:eastAsia="ru-RU"/>
        </w:rPr>
        <w:t xml:space="preserve"> WTT и какова его структура? </w:t>
      </w:r>
    </w:p>
    <w:p w:rsidR="004A46D5"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roofErr w:type="spellStart"/>
      <w:r w:rsidRPr="002563F7">
        <w:rPr>
          <w:rFonts w:ascii="Times New Roman" w:eastAsia="Times New Roman" w:hAnsi="Times New Roman" w:cs="Times New Roman"/>
          <w:color w:val="222222"/>
          <w:sz w:val="32"/>
          <w:szCs w:val="32"/>
          <w:lang w:eastAsia="ru-RU"/>
        </w:rPr>
        <w:t>World</w:t>
      </w:r>
      <w:proofErr w:type="spellEnd"/>
      <w:r w:rsidRPr="002563F7">
        <w:rPr>
          <w:rFonts w:ascii="Times New Roman" w:eastAsia="Times New Roman" w:hAnsi="Times New Roman" w:cs="Times New Roman"/>
          <w:color w:val="222222"/>
          <w:sz w:val="32"/>
          <w:szCs w:val="32"/>
          <w:lang w:eastAsia="ru-RU"/>
        </w:rPr>
        <w:t xml:space="preserve"> </w:t>
      </w:r>
      <w:proofErr w:type="spellStart"/>
      <w:r w:rsidRPr="002563F7">
        <w:rPr>
          <w:rFonts w:ascii="Times New Roman" w:eastAsia="Times New Roman" w:hAnsi="Times New Roman" w:cs="Times New Roman"/>
          <w:color w:val="222222"/>
          <w:sz w:val="32"/>
          <w:szCs w:val="32"/>
          <w:lang w:eastAsia="ru-RU"/>
        </w:rPr>
        <w:t>Table</w:t>
      </w:r>
      <w:proofErr w:type="spellEnd"/>
      <w:r w:rsidRPr="002563F7">
        <w:rPr>
          <w:rFonts w:ascii="Times New Roman" w:eastAsia="Times New Roman" w:hAnsi="Times New Roman" w:cs="Times New Roman"/>
          <w:color w:val="222222"/>
          <w:sz w:val="32"/>
          <w:szCs w:val="32"/>
          <w:lang w:eastAsia="ru-RU"/>
        </w:rPr>
        <w:t xml:space="preserve"> </w:t>
      </w:r>
      <w:proofErr w:type="spellStart"/>
      <w:r w:rsidRPr="002563F7">
        <w:rPr>
          <w:rFonts w:ascii="Times New Roman" w:eastAsia="Times New Roman" w:hAnsi="Times New Roman" w:cs="Times New Roman"/>
          <w:color w:val="222222"/>
          <w:sz w:val="32"/>
          <w:szCs w:val="32"/>
          <w:lang w:eastAsia="ru-RU"/>
        </w:rPr>
        <w:t>Tennis</w:t>
      </w:r>
      <w:proofErr w:type="spellEnd"/>
      <w:r w:rsidR="004A46D5">
        <w:rPr>
          <w:rFonts w:ascii="Times New Roman" w:eastAsia="Times New Roman" w:hAnsi="Times New Roman" w:cs="Times New Roman"/>
          <w:color w:val="222222"/>
          <w:sz w:val="32"/>
          <w:szCs w:val="32"/>
          <w:lang w:eastAsia="ru-RU"/>
        </w:rPr>
        <w:t xml:space="preserve"> – </w:t>
      </w:r>
      <w:r w:rsidRPr="002563F7">
        <w:rPr>
          <w:rFonts w:ascii="Times New Roman" w:eastAsia="Times New Roman" w:hAnsi="Times New Roman" w:cs="Times New Roman"/>
          <w:color w:val="222222"/>
          <w:sz w:val="32"/>
          <w:szCs w:val="32"/>
          <w:lang w:eastAsia="ru-RU"/>
        </w:rPr>
        <w:t xml:space="preserve">это коммерческая организация, созданная в Сингапуре ITTF для повышения профессионализма в настольном теннисе за счет ведения бизнеса ITTF в сфере рекламы и мероприятий. </w:t>
      </w:r>
    </w:p>
    <w:p w:rsidR="004A46D5"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У WTT будет совет директоров с представительством ITTF, и он ищет внешние инвестиции, чтобы у WTT были финансовые средства для быстрого отслеживания роста спорта. </w:t>
      </w:r>
    </w:p>
    <w:p w:rsidR="004A46D5"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Будучи автономной организацией, WTT сможет обеспечить более гибкое и современное управление, например, получение внешних инвестиций для ускорения роста настольного тенниса или способность быстро реагировать на внешние элементы, такие как текущий кризис.</w:t>
      </w:r>
    </w:p>
    <w:p w:rsidR="004A46D5" w:rsidRPr="002563F7"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4A46D5">
        <w:rPr>
          <w:rFonts w:ascii="Times New Roman" w:eastAsia="Times New Roman" w:hAnsi="Times New Roman" w:cs="Times New Roman"/>
          <w:b/>
          <w:bCs/>
          <w:color w:val="222222"/>
          <w:sz w:val="32"/>
          <w:szCs w:val="32"/>
          <w:lang w:eastAsia="ru-RU"/>
        </w:rPr>
        <w:t>1.3. Каковы отношения WTT с ITTF?</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xml:space="preserve">ITTF и WTT подписали очень </w:t>
      </w:r>
      <w:r w:rsidR="004A46D5">
        <w:rPr>
          <w:rFonts w:ascii="Times New Roman" w:eastAsia="Times New Roman" w:hAnsi="Times New Roman" w:cs="Times New Roman"/>
          <w:color w:val="222222"/>
          <w:sz w:val="32"/>
          <w:szCs w:val="32"/>
          <w:lang w:eastAsia="ru-RU"/>
        </w:rPr>
        <w:t>подробное</w:t>
      </w:r>
      <w:r w:rsidRPr="004A46D5">
        <w:rPr>
          <w:rFonts w:ascii="Times New Roman" w:eastAsia="Times New Roman" w:hAnsi="Times New Roman" w:cs="Times New Roman"/>
          <w:color w:val="222222"/>
          <w:sz w:val="32"/>
          <w:szCs w:val="32"/>
          <w:lang w:eastAsia="ru-RU"/>
        </w:rPr>
        <w:t xml:space="preserve"> 15-летнее генеральное лицензионное соглашение (MLA), которое передает </w:t>
      </w:r>
      <w:r w:rsidRPr="004A46D5">
        <w:rPr>
          <w:rFonts w:ascii="Times New Roman" w:eastAsia="Times New Roman" w:hAnsi="Times New Roman" w:cs="Times New Roman"/>
          <w:color w:val="222222"/>
          <w:sz w:val="32"/>
          <w:szCs w:val="32"/>
          <w:lang w:eastAsia="ru-RU"/>
        </w:rPr>
        <w:lastRenderedPageBreak/>
        <w:t xml:space="preserve">коммерческие права ITTF и права на проведение мероприятий (кроме </w:t>
      </w:r>
      <w:r w:rsidR="004A46D5">
        <w:rPr>
          <w:rFonts w:ascii="Times New Roman" w:eastAsia="Times New Roman" w:hAnsi="Times New Roman" w:cs="Times New Roman"/>
          <w:color w:val="222222"/>
          <w:sz w:val="32"/>
          <w:szCs w:val="32"/>
          <w:lang w:eastAsia="ru-RU"/>
        </w:rPr>
        <w:t>Чемпионата мира</w:t>
      </w:r>
      <w:r w:rsidRPr="004A46D5">
        <w:rPr>
          <w:rFonts w:ascii="Times New Roman" w:eastAsia="Times New Roman" w:hAnsi="Times New Roman" w:cs="Times New Roman"/>
          <w:color w:val="222222"/>
          <w:sz w:val="32"/>
          <w:szCs w:val="32"/>
          <w:lang w:eastAsia="ru-RU"/>
        </w:rPr>
        <w:t>) WTT.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MLA подробно описывает, как организации должны работать вместе и механизмы контроля на месте. Ключевые термины включают в себя:</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Бизнес-план WTT должен ежегодно утверждаться Исполнительным комитетом ITTF</w:t>
      </w:r>
      <w:r w:rsidR="004A46D5">
        <w:rPr>
          <w:rFonts w:ascii="Times New Roman" w:eastAsia="Times New Roman" w:hAnsi="Times New Roman" w:cs="Times New Roman"/>
          <w:color w:val="222222"/>
          <w:sz w:val="32"/>
          <w:szCs w:val="32"/>
          <w:lang w:eastAsia="ru-RU"/>
        </w:rPr>
        <w: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Счета WTT должны быть проверены и предоставлены ITTF</w:t>
      </w:r>
      <w:r w:rsidR="004A46D5">
        <w:rPr>
          <w:rFonts w:ascii="Times New Roman" w:eastAsia="Times New Roman" w:hAnsi="Times New Roman" w:cs="Times New Roman"/>
          <w:color w:val="222222"/>
          <w:sz w:val="32"/>
          <w:szCs w:val="32"/>
          <w:lang w:eastAsia="ru-RU"/>
        </w:rPr>
        <w: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Четкие условия прекращения, если WTT не работает в интересах настольного тенниса</w:t>
      </w:r>
      <w:r w:rsidR="004A46D5">
        <w:rPr>
          <w:rFonts w:ascii="Times New Roman" w:eastAsia="Times New Roman" w:hAnsi="Times New Roman" w:cs="Times New Roman"/>
          <w:color w:val="222222"/>
          <w:sz w:val="32"/>
          <w:szCs w:val="32"/>
          <w:lang w:eastAsia="ru-RU"/>
        </w:rPr>
        <w: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Совместный руководящий комитет для решения технических вопросов</w:t>
      </w:r>
      <w:r w:rsidR="004A46D5">
        <w:rPr>
          <w:rFonts w:ascii="Times New Roman" w:eastAsia="Times New Roman" w:hAnsi="Times New Roman" w:cs="Times New Roman"/>
          <w:color w:val="222222"/>
          <w:sz w:val="32"/>
          <w:szCs w:val="32"/>
          <w:lang w:eastAsia="ru-RU"/>
        </w:rPr>
        <w: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ITTF является акционером WTT и имеет четкие права и контроль над компанией для обеспечения прозрачности ITTF.</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4A46D5">
        <w:rPr>
          <w:rFonts w:ascii="Times New Roman" w:eastAsia="Times New Roman" w:hAnsi="Times New Roman" w:cs="Times New Roman"/>
          <w:b/>
          <w:bCs/>
          <w:color w:val="222222"/>
          <w:sz w:val="32"/>
          <w:szCs w:val="32"/>
          <w:lang w:eastAsia="ru-RU"/>
        </w:rPr>
        <w:t>1.4. Какой уровень финансовых обязательств ITTF имеет к WTT и наоборот?</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WTT обязуется ежегодно платить ITTF лицензионный сбор в размере 2 миллионов долларов США, который со временем увеличивается,</w:t>
      </w:r>
      <w:r w:rsidR="004A46D5">
        <w:rPr>
          <w:rFonts w:ascii="Times New Roman" w:eastAsia="Times New Roman" w:hAnsi="Times New Roman" w:cs="Times New Roman"/>
          <w:color w:val="222222"/>
          <w:sz w:val="32"/>
          <w:szCs w:val="32"/>
          <w:lang w:eastAsia="ru-RU"/>
        </w:rPr>
        <w:t xml:space="preserve"> так как </w:t>
      </w:r>
      <w:r w:rsidRPr="004A46D5">
        <w:rPr>
          <w:rFonts w:ascii="Times New Roman" w:eastAsia="Times New Roman" w:hAnsi="Times New Roman" w:cs="Times New Roman"/>
          <w:color w:val="222222"/>
          <w:sz w:val="32"/>
          <w:szCs w:val="32"/>
          <w:lang w:eastAsia="ru-RU"/>
        </w:rPr>
        <w:t>акционер имеет доступ к дивидендам по прибыли</w:t>
      </w:r>
      <w:r w:rsidR="004A46D5">
        <w:rPr>
          <w:rFonts w:ascii="Times New Roman" w:eastAsia="Times New Roman" w:hAnsi="Times New Roman" w:cs="Times New Roman"/>
          <w:color w:val="222222"/>
          <w:sz w:val="32"/>
          <w:szCs w:val="32"/>
          <w:lang w:eastAsia="ru-RU"/>
        </w:rPr>
        <w:t xml:space="preserve">. </w:t>
      </w:r>
      <w:r w:rsidRPr="004A46D5">
        <w:rPr>
          <w:rFonts w:ascii="Times New Roman" w:eastAsia="Times New Roman" w:hAnsi="Times New Roman" w:cs="Times New Roman"/>
          <w:color w:val="222222"/>
          <w:sz w:val="32"/>
          <w:szCs w:val="32"/>
          <w:lang w:eastAsia="ru-RU"/>
        </w:rPr>
        <w:t>ITTF не имеет финансовых обязательств перед WTT.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4A46D5">
        <w:rPr>
          <w:rFonts w:ascii="Times New Roman" w:eastAsia="Times New Roman" w:hAnsi="Times New Roman" w:cs="Times New Roman"/>
          <w:b/>
          <w:bCs/>
          <w:color w:val="222222"/>
          <w:sz w:val="32"/>
          <w:szCs w:val="32"/>
          <w:lang w:eastAsia="ru-RU"/>
        </w:rPr>
        <w:t>1</w:t>
      </w:r>
      <w:r w:rsidR="004A46D5">
        <w:rPr>
          <w:rFonts w:ascii="Times New Roman" w:eastAsia="Times New Roman" w:hAnsi="Times New Roman" w:cs="Times New Roman"/>
          <w:b/>
          <w:bCs/>
          <w:color w:val="222222"/>
          <w:sz w:val="32"/>
          <w:szCs w:val="32"/>
          <w:lang w:eastAsia="ru-RU"/>
        </w:rPr>
        <w:t>.</w:t>
      </w:r>
      <w:r w:rsidRPr="004A46D5">
        <w:rPr>
          <w:rFonts w:ascii="Times New Roman" w:eastAsia="Times New Roman" w:hAnsi="Times New Roman" w:cs="Times New Roman"/>
          <w:b/>
          <w:bCs/>
          <w:color w:val="222222"/>
          <w:sz w:val="32"/>
          <w:szCs w:val="32"/>
          <w:lang w:eastAsia="ru-RU"/>
        </w:rPr>
        <w:t>5. Какие преимущества WTT может принести игрокам?</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WTT призван повысить популярность и привлечь внимание звезд спорта, наших игроков и их окружения.</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Целью WTT является:</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Увеличение призовых</w:t>
      </w:r>
      <w:r w:rsidR="004A46D5">
        <w:rPr>
          <w:rFonts w:ascii="Times New Roman" w:eastAsia="Times New Roman" w:hAnsi="Times New Roman" w:cs="Times New Roman"/>
          <w:color w:val="222222"/>
          <w:sz w:val="32"/>
          <w:szCs w:val="32"/>
          <w:lang w:eastAsia="ru-RU"/>
        </w:rPr>
        <w: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Более профессионально организованные мероприятия</w:t>
      </w:r>
      <w:r w:rsidR="000E1D7F">
        <w:rPr>
          <w:rFonts w:ascii="Times New Roman" w:eastAsia="Times New Roman" w:hAnsi="Times New Roman" w:cs="Times New Roman"/>
          <w:color w:val="222222"/>
          <w:sz w:val="32"/>
          <w:szCs w:val="32"/>
          <w:lang w:eastAsia="ru-RU"/>
        </w:rPr>
        <w: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Больше рекламных возможностей для создания собственного бренда</w:t>
      </w:r>
      <w:r w:rsidR="000E1D7F">
        <w:rPr>
          <w:rFonts w:ascii="Times New Roman" w:eastAsia="Times New Roman" w:hAnsi="Times New Roman" w:cs="Times New Roman"/>
          <w:color w:val="222222"/>
          <w:sz w:val="32"/>
          <w:szCs w:val="32"/>
          <w:lang w:eastAsia="ru-RU"/>
        </w:rPr>
        <w: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Специальный женский тур</w:t>
      </w:r>
      <w:r w:rsidR="000E1D7F">
        <w:rPr>
          <w:rFonts w:ascii="Times New Roman" w:eastAsia="Times New Roman" w:hAnsi="Times New Roman" w:cs="Times New Roman"/>
          <w:color w:val="222222"/>
          <w:sz w:val="32"/>
          <w:szCs w:val="32"/>
          <w:lang w:eastAsia="ru-RU"/>
        </w:rPr>
        <w: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Больше средств массовой информации и вещания</w:t>
      </w:r>
      <w:r w:rsidR="000E1D7F">
        <w:rPr>
          <w:rFonts w:ascii="Times New Roman" w:eastAsia="Times New Roman" w:hAnsi="Times New Roman" w:cs="Times New Roman"/>
          <w:color w:val="222222"/>
          <w:sz w:val="32"/>
          <w:szCs w:val="32"/>
          <w:lang w:eastAsia="ru-RU"/>
        </w:rPr>
        <w: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Больше возможностей для развития</w:t>
      </w:r>
      <w:r w:rsidR="000E1D7F">
        <w:rPr>
          <w:rFonts w:ascii="Times New Roman" w:eastAsia="Times New Roman" w:hAnsi="Times New Roman" w:cs="Times New Roman"/>
          <w:color w:val="222222"/>
          <w:sz w:val="32"/>
          <w:szCs w:val="32"/>
          <w:lang w:eastAsia="ru-RU"/>
        </w:rPr>
        <w: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E1D7F" w:rsidRDefault="002563F7" w:rsidP="000E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xml:space="preserve">• Большая экономия для игрока и окружения (тренеры, физические лица, менеджеры и т. </w:t>
      </w:r>
      <w:r w:rsidR="000E1D7F">
        <w:rPr>
          <w:rFonts w:ascii="Times New Roman" w:eastAsia="Times New Roman" w:hAnsi="Times New Roman" w:cs="Times New Roman"/>
          <w:color w:val="222222"/>
          <w:sz w:val="32"/>
          <w:szCs w:val="32"/>
          <w:lang w:eastAsia="ru-RU"/>
        </w:rPr>
        <w:t>д</w:t>
      </w:r>
      <w:r w:rsidRPr="004A46D5">
        <w:rPr>
          <w:rFonts w:ascii="Times New Roman" w:eastAsia="Times New Roman" w:hAnsi="Times New Roman" w:cs="Times New Roman"/>
          <w:color w:val="222222"/>
          <w:sz w:val="32"/>
          <w:szCs w:val="32"/>
          <w:lang w:eastAsia="ru-RU"/>
        </w:rPr>
        <w:t>.)</w:t>
      </w:r>
      <w:r w:rsidR="000E1D7F">
        <w:rPr>
          <w:rFonts w:ascii="Times New Roman" w:eastAsia="Times New Roman" w:hAnsi="Times New Roman" w:cs="Times New Roman"/>
          <w:color w:val="222222"/>
          <w:sz w:val="32"/>
          <w:szCs w:val="32"/>
          <w:lang w:eastAsia="ru-RU"/>
        </w:rPr>
        <w:t>.</w:t>
      </w:r>
    </w:p>
    <w:p w:rsidR="000E1D7F" w:rsidRDefault="000E1D7F" w:rsidP="000E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E1D7F" w:rsidRPr="000E1D7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1.6. Каковы игровые обязательства для игроков? </w:t>
      </w:r>
    </w:p>
    <w:p w:rsidR="000E1D7F" w:rsidRDefault="000E1D7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E1D7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Лучшие игроки будут продолжать играть в таком же количестве </w:t>
      </w:r>
      <w:r w:rsidR="000E1D7F">
        <w:rPr>
          <w:rFonts w:ascii="Times New Roman" w:eastAsia="Times New Roman" w:hAnsi="Times New Roman" w:cs="Times New Roman"/>
          <w:color w:val="222222"/>
          <w:sz w:val="32"/>
          <w:szCs w:val="32"/>
          <w:lang w:eastAsia="ru-RU"/>
        </w:rPr>
        <w:t>турниров</w:t>
      </w:r>
      <w:r w:rsidRPr="002563F7">
        <w:rPr>
          <w:rFonts w:ascii="Times New Roman" w:eastAsia="Times New Roman" w:hAnsi="Times New Roman" w:cs="Times New Roman"/>
          <w:color w:val="222222"/>
          <w:sz w:val="32"/>
          <w:szCs w:val="32"/>
          <w:lang w:eastAsia="ru-RU"/>
        </w:rPr>
        <w:t xml:space="preserve">, в котором они играют в настоящее время, и только в том случае, если у них есть успех на крупных турнирах, может потребоваться сыграть на несколько дней больше, чем в нынешней реальности. Игроки с рейтингом, который автоматически квалифицирует их для участия в турнирах </w:t>
      </w:r>
      <w:r w:rsidR="000E1D7F">
        <w:rPr>
          <w:rFonts w:ascii="Times New Roman" w:eastAsia="Times New Roman" w:hAnsi="Times New Roman" w:cs="Times New Roman"/>
          <w:color w:val="222222"/>
          <w:sz w:val="32"/>
          <w:szCs w:val="32"/>
          <w:lang w:eastAsia="ru-RU"/>
        </w:rPr>
        <w:t>Большого шлема</w:t>
      </w:r>
      <w:r w:rsidRPr="002563F7">
        <w:rPr>
          <w:rFonts w:ascii="Times New Roman" w:eastAsia="Times New Roman" w:hAnsi="Times New Roman" w:cs="Times New Roman"/>
          <w:color w:val="222222"/>
          <w:sz w:val="32"/>
          <w:szCs w:val="32"/>
          <w:lang w:eastAsia="ru-RU"/>
        </w:rPr>
        <w:t xml:space="preserve"> или</w:t>
      </w:r>
      <w:r w:rsidR="000E1D7F">
        <w:rPr>
          <w:rFonts w:ascii="Times New Roman" w:eastAsia="Times New Roman" w:hAnsi="Times New Roman" w:cs="Times New Roman"/>
          <w:color w:val="222222"/>
          <w:sz w:val="32"/>
          <w:szCs w:val="32"/>
          <w:lang w:eastAsia="ru-RU"/>
        </w:rPr>
        <w:t xml:space="preserve"> турнире чемпионов</w:t>
      </w:r>
      <w:r w:rsidRPr="002563F7">
        <w:rPr>
          <w:rFonts w:ascii="Times New Roman" w:eastAsia="Times New Roman" w:hAnsi="Times New Roman" w:cs="Times New Roman"/>
          <w:color w:val="222222"/>
          <w:sz w:val="32"/>
          <w:szCs w:val="32"/>
          <w:lang w:eastAsia="ru-RU"/>
        </w:rPr>
        <w:t xml:space="preserve"> WTT, должны будут участвовать в них, и будет </w:t>
      </w:r>
      <w:r w:rsidR="000E1D7F">
        <w:rPr>
          <w:rFonts w:ascii="Times New Roman" w:eastAsia="Times New Roman" w:hAnsi="Times New Roman" w:cs="Times New Roman"/>
          <w:color w:val="222222"/>
          <w:sz w:val="32"/>
          <w:szCs w:val="32"/>
          <w:lang w:eastAsia="ru-RU"/>
        </w:rPr>
        <w:t>проводиться</w:t>
      </w:r>
      <w:r w:rsidRPr="002563F7">
        <w:rPr>
          <w:rFonts w:ascii="Times New Roman" w:eastAsia="Times New Roman" w:hAnsi="Times New Roman" w:cs="Times New Roman"/>
          <w:color w:val="222222"/>
          <w:sz w:val="32"/>
          <w:szCs w:val="32"/>
          <w:lang w:eastAsia="ru-RU"/>
        </w:rPr>
        <w:t xml:space="preserve"> максимум 4 </w:t>
      </w:r>
      <w:r w:rsidR="000E1D7F">
        <w:rPr>
          <w:rFonts w:ascii="Times New Roman" w:eastAsia="Times New Roman" w:hAnsi="Times New Roman" w:cs="Times New Roman"/>
          <w:color w:val="222222"/>
          <w:sz w:val="32"/>
          <w:szCs w:val="32"/>
          <w:lang w:eastAsia="ru-RU"/>
        </w:rPr>
        <w:t>турнира Большого шлема</w:t>
      </w:r>
      <w:r w:rsidRPr="002563F7">
        <w:rPr>
          <w:rFonts w:ascii="Times New Roman" w:eastAsia="Times New Roman" w:hAnsi="Times New Roman" w:cs="Times New Roman"/>
          <w:color w:val="222222"/>
          <w:sz w:val="32"/>
          <w:szCs w:val="32"/>
          <w:lang w:eastAsia="ru-RU"/>
        </w:rPr>
        <w:t xml:space="preserve"> и 4 </w:t>
      </w:r>
      <w:r w:rsidR="000E1D7F">
        <w:rPr>
          <w:rFonts w:ascii="Times New Roman" w:eastAsia="Times New Roman" w:hAnsi="Times New Roman" w:cs="Times New Roman"/>
          <w:color w:val="222222"/>
          <w:sz w:val="32"/>
          <w:szCs w:val="32"/>
          <w:lang w:eastAsia="ru-RU"/>
        </w:rPr>
        <w:t xml:space="preserve">турнира чемпионов </w:t>
      </w:r>
      <w:r w:rsidRPr="002563F7">
        <w:rPr>
          <w:rFonts w:ascii="Times New Roman" w:eastAsia="Times New Roman" w:hAnsi="Times New Roman" w:cs="Times New Roman"/>
          <w:color w:val="222222"/>
          <w:sz w:val="32"/>
          <w:szCs w:val="32"/>
          <w:lang w:eastAsia="ru-RU"/>
        </w:rPr>
        <w:t xml:space="preserve">WTT в год. Лучшие игроки смогут поучаствовать в дополнительных турнирах </w:t>
      </w:r>
      <w:r w:rsidR="000E1D7F">
        <w:rPr>
          <w:rFonts w:ascii="Times New Roman" w:eastAsia="Times New Roman" w:hAnsi="Times New Roman" w:cs="Times New Roman"/>
          <w:color w:val="222222"/>
          <w:sz w:val="32"/>
          <w:szCs w:val="32"/>
          <w:lang w:eastAsia="ru-RU"/>
        </w:rPr>
        <w:t xml:space="preserve">звездных претендентов </w:t>
      </w:r>
      <w:r w:rsidRPr="002563F7">
        <w:rPr>
          <w:rFonts w:ascii="Times New Roman" w:eastAsia="Times New Roman" w:hAnsi="Times New Roman" w:cs="Times New Roman"/>
          <w:color w:val="222222"/>
          <w:sz w:val="32"/>
          <w:szCs w:val="32"/>
          <w:lang w:eastAsia="ru-RU"/>
        </w:rPr>
        <w:t xml:space="preserve">WTT и </w:t>
      </w:r>
      <w:r w:rsidR="000E1D7F">
        <w:rPr>
          <w:rFonts w:ascii="Times New Roman" w:eastAsia="Times New Roman" w:hAnsi="Times New Roman" w:cs="Times New Roman"/>
          <w:color w:val="222222"/>
          <w:sz w:val="32"/>
          <w:szCs w:val="32"/>
          <w:lang w:eastAsia="ru-RU"/>
        </w:rPr>
        <w:t xml:space="preserve">претендентов </w:t>
      </w:r>
      <w:r w:rsidRPr="002563F7">
        <w:rPr>
          <w:rFonts w:ascii="Times New Roman" w:eastAsia="Times New Roman" w:hAnsi="Times New Roman" w:cs="Times New Roman"/>
          <w:color w:val="222222"/>
          <w:sz w:val="32"/>
          <w:szCs w:val="32"/>
          <w:lang w:eastAsia="ru-RU"/>
        </w:rPr>
        <w:t>WTT в</w:t>
      </w:r>
      <w:r w:rsidR="000E1D7F">
        <w:rPr>
          <w:rFonts w:ascii="Times New Roman" w:eastAsia="Times New Roman" w:hAnsi="Times New Roman" w:cs="Times New Roman"/>
          <w:color w:val="222222"/>
          <w:sz w:val="32"/>
          <w:szCs w:val="32"/>
          <w:lang w:eastAsia="ru-RU"/>
        </w:rPr>
        <w:t xml:space="preserve"> </w:t>
      </w:r>
      <w:r w:rsidRPr="002563F7">
        <w:rPr>
          <w:rFonts w:ascii="Times New Roman" w:eastAsia="Times New Roman" w:hAnsi="Times New Roman" w:cs="Times New Roman"/>
          <w:color w:val="222222"/>
          <w:sz w:val="32"/>
          <w:szCs w:val="32"/>
          <w:lang w:eastAsia="ru-RU"/>
        </w:rPr>
        <w:t xml:space="preserve">свое свободное время и в соответствии с национальными ограничениями на участие. </w:t>
      </w:r>
    </w:p>
    <w:p w:rsidR="000E1D7F" w:rsidRDefault="000E1D7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E1D7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Участие в турнирах </w:t>
      </w:r>
      <w:r w:rsidR="000E1D7F">
        <w:rPr>
          <w:rFonts w:ascii="Times New Roman" w:eastAsia="Times New Roman" w:hAnsi="Times New Roman" w:cs="Times New Roman"/>
          <w:color w:val="222222"/>
          <w:sz w:val="32"/>
          <w:szCs w:val="32"/>
          <w:lang w:eastAsia="ru-RU"/>
        </w:rPr>
        <w:t xml:space="preserve">звездных претендентов </w:t>
      </w:r>
      <w:r w:rsidRPr="002563F7">
        <w:rPr>
          <w:rFonts w:ascii="Times New Roman" w:eastAsia="Times New Roman" w:hAnsi="Times New Roman" w:cs="Times New Roman"/>
          <w:color w:val="222222"/>
          <w:sz w:val="32"/>
          <w:szCs w:val="32"/>
          <w:lang w:eastAsia="ru-RU"/>
        </w:rPr>
        <w:t xml:space="preserve">и </w:t>
      </w:r>
      <w:r w:rsidR="000E1D7F">
        <w:rPr>
          <w:rFonts w:ascii="Times New Roman" w:eastAsia="Times New Roman" w:hAnsi="Times New Roman" w:cs="Times New Roman"/>
          <w:color w:val="222222"/>
          <w:sz w:val="32"/>
          <w:szCs w:val="32"/>
          <w:lang w:eastAsia="ru-RU"/>
        </w:rPr>
        <w:t>претендентов</w:t>
      </w:r>
      <w:r w:rsidRPr="002563F7">
        <w:rPr>
          <w:rFonts w:ascii="Times New Roman" w:eastAsia="Times New Roman" w:hAnsi="Times New Roman" w:cs="Times New Roman"/>
          <w:color w:val="222222"/>
          <w:sz w:val="32"/>
          <w:szCs w:val="32"/>
          <w:lang w:eastAsia="ru-RU"/>
        </w:rPr>
        <w:t xml:space="preserve"> осуществляется открытым входом в соответствии с рейтингом, и все игроки имеют возможность выбрать, сколько из этих событий они хотели бы сыграть в соответствии с национальными ограничениями на участие. </w:t>
      </w:r>
    </w:p>
    <w:p w:rsidR="000E1D7F" w:rsidRDefault="000E1D7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E1D7F" w:rsidRDefault="002563F7" w:rsidP="000E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Здесь важно отметить, что WTT не намерен прерывать предпочтение игроков участвовать в национальных мероприятиях: клубах, лигах, национальных чемпионатах и ​​т. Д. На самом деле WTT очень хочет сделать более понятный календарь глобальных событий для настольного тенниса.</w:t>
      </w:r>
    </w:p>
    <w:p w:rsidR="000E1D7F" w:rsidRPr="000E1D7F" w:rsidRDefault="002563F7" w:rsidP="000E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lastRenderedPageBreak/>
        <w:t xml:space="preserve">1.7. Какие преимущества может принести WTT Ассоциациям-членам ITTF? </w:t>
      </w:r>
    </w:p>
    <w:p w:rsidR="000E1D7F" w:rsidRDefault="000E1D7F" w:rsidP="000E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E1D7F" w:rsidRDefault="002563F7" w:rsidP="000E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Поскольку WTT является платформой на самом высоком уровне пирамиды развития и структуры соревнований, цель состоит в том, чтобы настольн</w:t>
      </w:r>
      <w:r w:rsidR="000E1D7F">
        <w:rPr>
          <w:rFonts w:ascii="Times New Roman" w:eastAsia="Times New Roman" w:hAnsi="Times New Roman" w:cs="Times New Roman"/>
          <w:color w:val="222222"/>
          <w:sz w:val="32"/>
          <w:szCs w:val="32"/>
          <w:lang w:eastAsia="ru-RU"/>
        </w:rPr>
        <w:t>ый</w:t>
      </w:r>
      <w:r w:rsidRPr="002563F7">
        <w:rPr>
          <w:rFonts w:ascii="Times New Roman" w:eastAsia="Times New Roman" w:hAnsi="Times New Roman" w:cs="Times New Roman"/>
          <w:color w:val="222222"/>
          <w:sz w:val="32"/>
          <w:szCs w:val="32"/>
          <w:lang w:eastAsia="ru-RU"/>
        </w:rPr>
        <w:t xml:space="preserve"> теннис, благодаря этой платформе, привлек бы больше внимания средств массовой информации, больше телевизионного освещения и стал более популярным в современном массовом обществе.</w:t>
      </w:r>
      <w:r w:rsidR="000E1D7F">
        <w:rPr>
          <w:rFonts w:ascii="Times New Roman" w:eastAsia="Times New Roman" w:hAnsi="Times New Roman" w:cs="Times New Roman"/>
          <w:color w:val="222222"/>
          <w:sz w:val="32"/>
          <w:szCs w:val="32"/>
          <w:lang w:eastAsia="ru-RU"/>
        </w:rPr>
        <w:t xml:space="preserve"> </w:t>
      </w:r>
      <w:r w:rsidRPr="002563F7">
        <w:rPr>
          <w:rFonts w:ascii="Times New Roman" w:eastAsia="Times New Roman" w:hAnsi="Times New Roman" w:cs="Times New Roman"/>
          <w:color w:val="222222"/>
          <w:sz w:val="32"/>
          <w:szCs w:val="32"/>
          <w:lang w:eastAsia="ru-RU"/>
        </w:rPr>
        <w:t xml:space="preserve">При этом все больше юношей и девушек по всему миру предпочитают выбирать настольный теннис по сравнению с другим видом спорта, что, безусловно, увеличит базу спортсменов, входящих в ассоциации-члены </w:t>
      </w:r>
      <w:r w:rsidR="000E1D7F">
        <w:rPr>
          <w:rFonts w:ascii="Times New Roman" w:eastAsia="Times New Roman" w:hAnsi="Times New Roman" w:cs="Times New Roman"/>
          <w:color w:val="222222"/>
          <w:sz w:val="32"/>
          <w:szCs w:val="32"/>
          <w:lang w:val="en-US" w:eastAsia="ru-RU"/>
        </w:rPr>
        <w:t>ITTF</w:t>
      </w:r>
      <w:r w:rsidRPr="002563F7">
        <w:rPr>
          <w:rFonts w:ascii="Times New Roman" w:eastAsia="Times New Roman" w:hAnsi="Times New Roman" w:cs="Times New Roman"/>
          <w:color w:val="222222"/>
          <w:sz w:val="32"/>
          <w:szCs w:val="32"/>
          <w:lang w:eastAsia="ru-RU"/>
        </w:rPr>
        <w:t xml:space="preserve">. </w:t>
      </w:r>
    </w:p>
    <w:p w:rsidR="000E1D7F" w:rsidRDefault="000E1D7F" w:rsidP="000E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E1D7F" w:rsidRDefault="002563F7" w:rsidP="000E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Кроме того, с большим доходом в отрасли, для мира настольного тенниса будет большая экономия, которая также обеспечит больше ресурсов для ассоциаций-членов. </w:t>
      </w:r>
    </w:p>
    <w:p w:rsidR="000E1D7F" w:rsidRDefault="000E1D7F" w:rsidP="000E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2563F7" w:rsidRDefault="002563F7" w:rsidP="000E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Кроме того, для тех Ассоциаций-членов, которые в настоящее время проводят международные мероприятия, WTT создает профессиональную структуру, которая поможет этим мероприятиям значительно улучшить свою презентацию и опыт болельщиков, что приведет к еще большей популяризации нашего вида спорта.</w:t>
      </w:r>
    </w:p>
    <w:p w:rsidR="000E1D7F" w:rsidRDefault="000E1D7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E1D7F" w:rsidRPr="000E1D7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1</w:t>
      </w:r>
      <w:r w:rsidR="000E1D7F" w:rsidRPr="000E1D7F">
        <w:rPr>
          <w:rFonts w:ascii="Times New Roman" w:eastAsia="Times New Roman" w:hAnsi="Times New Roman" w:cs="Times New Roman"/>
          <w:b/>
          <w:bCs/>
          <w:color w:val="222222"/>
          <w:sz w:val="32"/>
          <w:szCs w:val="32"/>
          <w:lang w:eastAsia="ru-RU"/>
        </w:rPr>
        <w:t>.</w:t>
      </w:r>
      <w:r w:rsidRPr="002563F7">
        <w:rPr>
          <w:rFonts w:ascii="Times New Roman" w:eastAsia="Times New Roman" w:hAnsi="Times New Roman" w:cs="Times New Roman"/>
          <w:b/>
          <w:bCs/>
          <w:color w:val="222222"/>
          <w:sz w:val="32"/>
          <w:szCs w:val="32"/>
          <w:lang w:eastAsia="ru-RU"/>
        </w:rPr>
        <w:t xml:space="preserve">8. Как WTT может помочь членским ассоциациям и регионам найти коммерческих партнеров и провести мероприятия WTT высокого уровня? </w:t>
      </w:r>
    </w:p>
    <w:p w:rsidR="000E1D7F" w:rsidRDefault="000E1D7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E1D7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WTT предлагает ряд уровней событий, нацеленных на разные цели и бюджеты хостинга, что позволяет нам удовлетворить потребности различных </w:t>
      </w:r>
      <w:r w:rsidR="000E1D7F">
        <w:rPr>
          <w:rFonts w:ascii="Times New Roman" w:eastAsia="Times New Roman" w:hAnsi="Times New Roman" w:cs="Times New Roman"/>
          <w:color w:val="222222"/>
          <w:sz w:val="32"/>
          <w:szCs w:val="32"/>
          <w:lang w:eastAsia="ru-RU"/>
        </w:rPr>
        <w:t>Оргкомитетов</w:t>
      </w:r>
      <w:r w:rsidRPr="002563F7">
        <w:rPr>
          <w:rFonts w:ascii="Times New Roman" w:eastAsia="Times New Roman" w:hAnsi="Times New Roman" w:cs="Times New Roman"/>
          <w:color w:val="222222"/>
          <w:sz w:val="32"/>
          <w:szCs w:val="32"/>
          <w:lang w:eastAsia="ru-RU"/>
        </w:rPr>
        <w:t xml:space="preserve"> во всем мире. </w:t>
      </w:r>
    </w:p>
    <w:p w:rsidR="000E1D7F" w:rsidRDefault="000E1D7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E1D7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WTT также признает, что существует много потенциальных рынков, в которые мы должны инвестировать, чтобы обеспечить выход настольного тенниса за пределы «опорных» регионов. Мы хотели бы, чтобы события распространились по всему миру, чтобы настольный теннис действительно стал глобальным спортом. Мы определили рынки, где нам нужно развитие, где нам нужно расширение и где нам нужны консолидация и рост, и мы хотели бы </w:t>
      </w:r>
      <w:r w:rsidRPr="002563F7">
        <w:rPr>
          <w:rFonts w:ascii="Times New Roman" w:eastAsia="Times New Roman" w:hAnsi="Times New Roman" w:cs="Times New Roman"/>
          <w:color w:val="222222"/>
          <w:sz w:val="32"/>
          <w:szCs w:val="32"/>
          <w:lang w:eastAsia="ru-RU"/>
        </w:rPr>
        <w:lastRenderedPageBreak/>
        <w:t xml:space="preserve">изучить все возможности для проведения мероприятий во всех этих различных регионах. </w:t>
      </w:r>
    </w:p>
    <w:p w:rsidR="000E1D7F" w:rsidRDefault="000E1D7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E1D7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Одним из ключевых аспектов, который ставит WTT, является уровень знаний и существующих деловых отношений наших новых партнеров. Это откроет дверь для инвестиций, которые в старой системе были просто невозможны, поскольку некоторые двери не могли быть выбиты. </w:t>
      </w:r>
    </w:p>
    <w:p w:rsidR="000E1D7F" w:rsidRDefault="000E1D7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E1D7F" w:rsidRPr="000E1D7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1</w:t>
      </w:r>
      <w:r w:rsidR="000E1D7F" w:rsidRPr="000E1D7F">
        <w:rPr>
          <w:rFonts w:ascii="Times New Roman" w:eastAsia="Times New Roman" w:hAnsi="Times New Roman" w:cs="Times New Roman"/>
          <w:b/>
          <w:bCs/>
          <w:color w:val="222222"/>
          <w:sz w:val="32"/>
          <w:szCs w:val="32"/>
          <w:lang w:eastAsia="ru-RU"/>
        </w:rPr>
        <w:t>.</w:t>
      </w:r>
      <w:r w:rsidRPr="002563F7">
        <w:rPr>
          <w:rFonts w:ascii="Times New Roman" w:eastAsia="Times New Roman" w:hAnsi="Times New Roman" w:cs="Times New Roman"/>
          <w:b/>
          <w:bCs/>
          <w:color w:val="222222"/>
          <w:sz w:val="32"/>
          <w:szCs w:val="32"/>
          <w:lang w:eastAsia="ru-RU"/>
        </w:rPr>
        <w:t xml:space="preserve">9. ITTF обратилась за советом к </w:t>
      </w:r>
      <w:proofErr w:type="spellStart"/>
      <w:r w:rsidRPr="002563F7">
        <w:rPr>
          <w:rFonts w:ascii="Times New Roman" w:eastAsia="Times New Roman" w:hAnsi="Times New Roman" w:cs="Times New Roman"/>
          <w:b/>
          <w:bCs/>
          <w:color w:val="222222"/>
          <w:sz w:val="32"/>
          <w:szCs w:val="32"/>
          <w:lang w:eastAsia="ru-RU"/>
        </w:rPr>
        <w:t>Deloitte</w:t>
      </w:r>
      <w:proofErr w:type="spellEnd"/>
      <w:r w:rsidRPr="002563F7">
        <w:rPr>
          <w:rFonts w:ascii="Times New Roman" w:eastAsia="Times New Roman" w:hAnsi="Times New Roman" w:cs="Times New Roman"/>
          <w:b/>
          <w:bCs/>
          <w:color w:val="222222"/>
          <w:sz w:val="32"/>
          <w:szCs w:val="32"/>
          <w:lang w:eastAsia="ru-RU"/>
        </w:rPr>
        <w:t xml:space="preserve"> в качестве консультанта по спортивному бизнесу, а </w:t>
      </w:r>
      <w:r w:rsidR="000E1D7F" w:rsidRPr="000E1D7F">
        <w:rPr>
          <w:rFonts w:ascii="Times New Roman" w:eastAsia="Times New Roman" w:hAnsi="Times New Roman" w:cs="Times New Roman"/>
          <w:b/>
          <w:bCs/>
          <w:color w:val="222222"/>
          <w:sz w:val="32"/>
          <w:szCs w:val="32"/>
          <w:lang w:eastAsia="ru-RU"/>
        </w:rPr>
        <w:t xml:space="preserve">к </w:t>
      </w:r>
      <w:proofErr w:type="spellStart"/>
      <w:r w:rsidRPr="002563F7">
        <w:rPr>
          <w:rFonts w:ascii="Times New Roman" w:eastAsia="Times New Roman" w:hAnsi="Times New Roman" w:cs="Times New Roman"/>
          <w:b/>
          <w:bCs/>
          <w:color w:val="222222"/>
          <w:sz w:val="32"/>
          <w:szCs w:val="32"/>
          <w:lang w:eastAsia="ru-RU"/>
        </w:rPr>
        <w:t>Withers</w:t>
      </w:r>
      <w:proofErr w:type="spellEnd"/>
      <w:r w:rsidR="000E1D7F" w:rsidRPr="000E1D7F">
        <w:rPr>
          <w:rFonts w:ascii="Times New Roman" w:eastAsia="Times New Roman" w:hAnsi="Times New Roman" w:cs="Times New Roman"/>
          <w:b/>
          <w:bCs/>
          <w:color w:val="222222"/>
          <w:sz w:val="32"/>
          <w:szCs w:val="32"/>
          <w:lang w:eastAsia="ru-RU"/>
        </w:rPr>
        <w:t xml:space="preserve"> как </w:t>
      </w:r>
      <w:r w:rsidRPr="002563F7">
        <w:rPr>
          <w:rFonts w:ascii="Times New Roman" w:eastAsia="Times New Roman" w:hAnsi="Times New Roman" w:cs="Times New Roman"/>
          <w:b/>
          <w:bCs/>
          <w:color w:val="222222"/>
          <w:sz w:val="32"/>
          <w:szCs w:val="32"/>
          <w:lang w:eastAsia="ru-RU"/>
        </w:rPr>
        <w:t>в юридическую фирму с опытом работы в спорте. Что они приносят?</w:t>
      </w:r>
    </w:p>
    <w:p w:rsidR="000E1D7F" w:rsidRDefault="000E1D7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2563F7"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 Для нас было важно, чтобы весь процесс был выполнен самым профессиональным образом. С точки зрения бизнеса </w:t>
      </w:r>
      <w:proofErr w:type="spellStart"/>
      <w:r w:rsidRPr="002563F7">
        <w:rPr>
          <w:rFonts w:ascii="Times New Roman" w:eastAsia="Times New Roman" w:hAnsi="Times New Roman" w:cs="Times New Roman"/>
          <w:color w:val="222222"/>
          <w:sz w:val="32"/>
          <w:szCs w:val="32"/>
          <w:lang w:eastAsia="ru-RU"/>
        </w:rPr>
        <w:t>Deloitte</w:t>
      </w:r>
      <w:proofErr w:type="spellEnd"/>
      <w:r w:rsidRPr="002563F7">
        <w:rPr>
          <w:rFonts w:ascii="Times New Roman" w:eastAsia="Times New Roman" w:hAnsi="Times New Roman" w:cs="Times New Roman"/>
          <w:color w:val="222222"/>
          <w:sz w:val="32"/>
          <w:szCs w:val="32"/>
          <w:lang w:eastAsia="ru-RU"/>
        </w:rPr>
        <w:t xml:space="preserve"> ранее помогала в разработке стратегического плана ITTF и реформе нашего чемпионата мира, и они были в очень хорошем положении, поскольку они уже знали многие детали нашего вида спорта. В то же время, основываясь на опыте, который ITTF имел в прошлом с коммерческими партнерами и маркетинговыми агентствами, было важно обеспечить надежный правовой подход, который рассеял бы любые проблемы или возможные сравнения со старыми моделями, которые сегодня рассматриваются как очень сомнительн</w:t>
      </w:r>
      <w:r w:rsidR="00B94ADF">
        <w:rPr>
          <w:rFonts w:ascii="Times New Roman" w:eastAsia="Times New Roman" w:hAnsi="Times New Roman" w:cs="Times New Roman"/>
          <w:color w:val="222222"/>
          <w:sz w:val="32"/>
          <w:szCs w:val="32"/>
          <w:lang w:eastAsia="ru-RU"/>
        </w:rPr>
        <w:t>ые.</w:t>
      </w:r>
      <w:r w:rsidRPr="002563F7">
        <w:rPr>
          <w:rFonts w:ascii="Times New Roman" w:eastAsia="Times New Roman" w:hAnsi="Times New Roman" w:cs="Times New Roman"/>
          <w:color w:val="222222"/>
          <w:sz w:val="32"/>
          <w:szCs w:val="32"/>
          <w:lang w:eastAsia="ru-RU"/>
        </w:rPr>
        <w:t xml:space="preserve"> Здесь экспертиза, совет</w:t>
      </w:r>
      <w:r w:rsidR="00B94ADF">
        <w:rPr>
          <w:rFonts w:ascii="Times New Roman" w:eastAsia="Times New Roman" w:hAnsi="Times New Roman" w:cs="Times New Roman"/>
          <w:color w:val="222222"/>
          <w:sz w:val="32"/>
          <w:szCs w:val="32"/>
          <w:lang w:eastAsia="ru-RU"/>
        </w:rPr>
        <w:t>ы</w:t>
      </w:r>
      <w:r w:rsidRPr="002563F7">
        <w:rPr>
          <w:rFonts w:ascii="Times New Roman" w:eastAsia="Times New Roman" w:hAnsi="Times New Roman" w:cs="Times New Roman"/>
          <w:color w:val="222222"/>
          <w:sz w:val="32"/>
          <w:szCs w:val="32"/>
          <w:lang w:eastAsia="ru-RU"/>
        </w:rPr>
        <w:t xml:space="preserve"> и обзор </w:t>
      </w:r>
      <w:proofErr w:type="spellStart"/>
      <w:r w:rsidRPr="002563F7">
        <w:rPr>
          <w:rFonts w:ascii="Times New Roman" w:eastAsia="Times New Roman" w:hAnsi="Times New Roman" w:cs="Times New Roman"/>
          <w:color w:val="222222"/>
          <w:sz w:val="32"/>
          <w:szCs w:val="32"/>
          <w:lang w:eastAsia="ru-RU"/>
        </w:rPr>
        <w:t>Withers</w:t>
      </w:r>
      <w:proofErr w:type="spellEnd"/>
      <w:r w:rsidRPr="002563F7">
        <w:rPr>
          <w:rFonts w:ascii="Times New Roman" w:eastAsia="Times New Roman" w:hAnsi="Times New Roman" w:cs="Times New Roman"/>
          <w:color w:val="222222"/>
          <w:sz w:val="32"/>
          <w:szCs w:val="32"/>
          <w:lang w:eastAsia="ru-RU"/>
        </w:rPr>
        <w:t xml:space="preserve"> были фундаментальными.</w:t>
      </w:r>
    </w:p>
    <w:p w:rsidR="00B94ADF" w:rsidRDefault="00B94AD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94ADF" w:rsidRPr="00B94AD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2. ОБЩИЕ СВЕДЕНИЯ </w:t>
      </w:r>
    </w:p>
    <w:p w:rsidR="00B94ADF" w:rsidRDefault="00B94AD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94ADF" w:rsidRPr="00B94AD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2.1. Проводит ли WTT какое-либо исследование, чтобы узнать популярность</w:t>
      </w:r>
      <w:r w:rsidR="00B94ADF" w:rsidRPr="00B94ADF">
        <w:rPr>
          <w:rFonts w:ascii="Times New Roman" w:eastAsia="Times New Roman" w:hAnsi="Times New Roman" w:cs="Times New Roman"/>
          <w:b/>
          <w:bCs/>
          <w:color w:val="222222"/>
          <w:sz w:val="32"/>
          <w:szCs w:val="32"/>
          <w:lang w:eastAsia="ru-RU"/>
        </w:rPr>
        <w:t xml:space="preserve"> </w:t>
      </w:r>
      <w:r w:rsidRPr="002563F7">
        <w:rPr>
          <w:rFonts w:ascii="Times New Roman" w:eastAsia="Times New Roman" w:hAnsi="Times New Roman" w:cs="Times New Roman"/>
          <w:b/>
          <w:bCs/>
          <w:color w:val="222222"/>
          <w:sz w:val="32"/>
          <w:szCs w:val="32"/>
          <w:lang w:eastAsia="ru-RU"/>
        </w:rPr>
        <w:t xml:space="preserve">настольного тенниса среди молодежи на разных континентах? </w:t>
      </w:r>
    </w:p>
    <w:p w:rsidR="00B94ADF" w:rsidRDefault="00B94AD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6C01D6"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Да, очень важно понять, кто наши фанаты, и привлечь молодежь. WTT привлекла агентство по созданию бренда </w:t>
      </w:r>
      <w:r w:rsidR="006C01D6">
        <w:rPr>
          <w:rFonts w:ascii="Times New Roman" w:eastAsia="Times New Roman" w:hAnsi="Times New Roman" w:cs="Times New Roman"/>
          <w:color w:val="222222"/>
          <w:sz w:val="32"/>
          <w:szCs w:val="32"/>
          <w:lang w:eastAsia="ru-RU"/>
        </w:rPr>
        <w:t>для того</w:t>
      </w:r>
      <w:r w:rsidRPr="002563F7">
        <w:rPr>
          <w:rFonts w:ascii="Times New Roman" w:eastAsia="Times New Roman" w:hAnsi="Times New Roman" w:cs="Times New Roman"/>
          <w:color w:val="222222"/>
          <w:sz w:val="32"/>
          <w:szCs w:val="32"/>
          <w:lang w:eastAsia="ru-RU"/>
        </w:rPr>
        <w:t xml:space="preserve">, чтобы сегментировать нынешних поклонников настольного тенниса и привлекать их лучше, а также выявлять аудиторию и стратегии, позволяющие превратить этих не фанатов в фанатов. </w:t>
      </w:r>
    </w:p>
    <w:p w:rsidR="006C01D6" w:rsidRDefault="006C01D6"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6C01D6" w:rsidRPr="006C01D6"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lastRenderedPageBreak/>
        <w:t xml:space="preserve">2.2. Каков план продвижения и развития социальных элементов настольного тенниса, таких как спорт для всех игроков в настольный теннис? </w:t>
      </w:r>
    </w:p>
    <w:p w:rsidR="006C01D6" w:rsidRDefault="006C01D6"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6C01D6"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Мы бы хотели, чтобы организаторы проявили творческий подход к тому, как они превращают свои мероприятия в спортивный / развлекательный продукт. Там, где это возможно, мы рекомендуем всем организаторам искать способы, с помощью которых они могут включать молодежь, пожилых людей / ветеранов, спортсменов в свои мероприятия</w:t>
      </w:r>
      <w:r w:rsidR="006C01D6">
        <w:rPr>
          <w:rFonts w:ascii="Times New Roman" w:eastAsia="Times New Roman" w:hAnsi="Times New Roman" w:cs="Times New Roman"/>
          <w:color w:val="222222"/>
          <w:sz w:val="32"/>
          <w:szCs w:val="32"/>
          <w:lang w:eastAsia="ru-RU"/>
        </w:rPr>
        <w:t xml:space="preserve"> – </w:t>
      </w:r>
      <w:r w:rsidRPr="002563F7">
        <w:rPr>
          <w:rFonts w:ascii="Times New Roman" w:eastAsia="Times New Roman" w:hAnsi="Times New Roman" w:cs="Times New Roman"/>
          <w:color w:val="222222"/>
          <w:sz w:val="32"/>
          <w:szCs w:val="32"/>
          <w:lang w:eastAsia="ru-RU"/>
        </w:rPr>
        <w:t xml:space="preserve">как выставки, так и дополнительные мероприятия. Мы также хотим, чтобы фанаты участвовали в мероприятиях WTT. </w:t>
      </w:r>
    </w:p>
    <w:p w:rsidR="006C01D6" w:rsidRDefault="006C01D6"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8D020B"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Кроме того, повышенное внимание и внимание, которое WTT будет привлекать, предоставит нам больше возможностей для продвижения других мероприятий ITTF. </w:t>
      </w:r>
    </w:p>
    <w:p w:rsidR="008D020B" w:rsidRDefault="008D020B"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8D020B" w:rsidRPr="008D020B"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2</w:t>
      </w:r>
      <w:r w:rsidR="008D020B" w:rsidRPr="008D020B">
        <w:rPr>
          <w:rFonts w:ascii="Times New Roman" w:eastAsia="Times New Roman" w:hAnsi="Times New Roman" w:cs="Times New Roman"/>
          <w:b/>
          <w:bCs/>
          <w:color w:val="222222"/>
          <w:sz w:val="32"/>
          <w:szCs w:val="32"/>
          <w:lang w:eastAsia="ru-RU"/>
        </w:rPr>
        <w:t>.</w:t>
      </w:r>
      <w:r w:rsidRPr="002563F7">
        <w:rPr>
          <w:rFonts w:ascii="Times New Roman" w:eastAsia="Times New Roman" w:hAnsi="Times New Roman" w:cs="Times New Roman"/>
          <w:b/>
          <w:bCs/>
          <w:color w:val="222222"/>
          <w:sz w:val="32"/>
          <w:szCs w:val="32"/>
          <w:lang w:eastAsia="ru-RU"/>
        </w:rPr>
        <w:t xml:space="preserve">3. Как WTT обеспечит гендерное равенство? </w:t>
      </w:r>
    </w:p>
    <w:p w:rsidR="008D020B" w:rsidRDefault="008D020B"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819D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WTT создала специальную серию женских чемпионов, кульминацией которой является финал женского кубка, чтобы привлечь внимание к следующему поколению звезд женского пола, обеспечить равные призовые деньги, как и для мужской серии, определить знаковые места и места для опыта «Я был там» и наличие мирового уровня телевизионного производства и цифрового </w:t>
      </w:r>
      <w:r w:rsidR="001819DF">
        <w:rPr>
          <w:rFonts w:ascii="Times New Roman" w:eastAsia="Times New Roman" w:hAnsi="Times New Roman" w:cs="Times New Roman"/>
          <w:color w:val="222222"/>
          <w:sz w:val="32"/>
          <w:szCs w:val="32"/>
          <w:lang w:eastAsia="ru-RU"/>
        </w:rPr>
        <w:t>развития</w:t>
      </w:r>
      <w:r w:rsidRPr="002563F7">
        <w:rPr>
          <w:rFonts w:ascii="Times New Roman" w:eastAsia="Times New Roman" w:hAnsi="Times New Roman" w:cs="Times New Roman"/>
          <w:color w:val="222222"/>
          <w:sz w:val="32"/>
          <w:szCs w:val="32"/>
          <w:lang w:eastAsia="ru-RU"/>
        </w:rPr>
        <w:t xml:space="preserve"> историй, чтобы увеличить профиль игроков. </w:t>
      </w:r>
    </w:p>
    <w:p w:rsidR="001819DF" w:rsidRDefault="001819D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2563F7"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2</w:t>
      </w:r>
      <w:r w:rsidR="001819DF">
        <w:rPr>
          <w:rFonts w:ascii="Times New Roman" w:eastAsia="Times New Roman" w:hAnsi="Times New Roman" w:cs="Times New Roman"/>
          <w:b/>
          <w:bCs/>
          <w:color w:val="222222"/>
          <w:sz w:val="32"/>
          <w:szCs w:val="32"/>
          <w:lang w:eastAsia="ru-RU"/>
        </w:rPr>
        <w:t>.</w:t>
      </w:r>
      <w:r w:rsidRPr="002563F7">
        <w:rPr>
          <w:rFonts w:ascii="Times New Roman" w:eastAsia="Times New Roman" w:hAnsi="Times New Roman" w:cs="Times New Roman"/>
          <w:b/>
          <w:bCs/>
          <w:color w:val="222222"/>
          <w:sz w:val="32"/>
          <w:szCs w:val="32"/>
          <w:lang w:eastAsia="ru-RU"/>
        </w:rPr>
        <w:t>4. Если у вас есть другие общие вопросы, пожалуйста, отправьте нам на info@worldtabletennis.com</w:t>
      </w:r>
    </w:p>
    <w:p w:rsidR="001819DF" w:rsidRDefault="001819D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819DF" w:rsidRPr="001819D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3. УПРАВЛЕНИЕ </w:t>
      </w:r>
    </w:p>
    <w:p w:rsidR="001819DF" w:rsidRDefault="001819D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819DF" w:rsidRPr="001819D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3.1. Рассматривал ли WTT и тщательно ли оценивали все факторы снижения риска (управление, технические, рейтинговые, финансовые, развитие и т. </w:t>
      </w:r>
      <w:r w:rsidR="001819DF">
        <w:rPr>
          <w:rFonts w:ascii="Times New Roman" w:eastAsia="Times New Roman" w:hAnsi="Times New Roman" w:cs="Times New Roman"/>
          <w:b/>
          <w:bCs/>
          <w:color w:val="222222"/>
          <w:sz w:val="32"/>
          <w:szCs w:val="32"/>
          <w:lang w:eastAsia="ru-RU"/>
        </w:rPr>
        <w:t>д</w:t>
      </w:r>
      <w:r w:rsidRPr="002563F7">
        <w:rPr>
          <w:rFonts w:ascii="Times New Roman" w:eastAsia="Times New Roman" w:hAnsi="Times New Roman" w:cs="Times New Roman"/>
          <w:b/>
          <w:bCs/>
          <w:color w:val="222222"/>
          <w:sz w:val="32"/>
          <w:szCs w:val="32"/>
          <w:lang w:eastAsia="ru-RU"/>
        </w:rPr>
        <w:t xml:space="preserve">.), </w:t>
      </w:r>
      <w:r w:rsidR="001819DF">
        <w:rPr>
          <w:rFonts w:ascii="Times New Roman" w:eastAsia="Times New Roman" w:hAnsi="Times New Roman" w:cs="Times New Roman"/>
          <w:b/>
          <w:bCs/>
          <w:color w:val="222222"/>
          <w:sz w:val="32"/>
          <w:szCs w:val="32"/>
          <w:lang w:eastAsia="ru-RU"/>
        </w:rPr>
        <w:t>в</w:t>
      </w:r>
      <w:r w:rsidRPr="002563F7">
        <w:rPr>
          <w:rFonts w:ascii="Times New Roman" w:eastAsia="Times New Roman" w:hAnsi="Times New Roman" w:cs="Times New Roman"/>
          <w:b/>
          <w:bCs/>
          <w:color w:val="222222"/>
          <w:sz w:val="32"/>
          <w:szCs w:val="32"/>
          <w:lang w:eastAsia="ru-RU"/>
        </w:rPr>
        <w:t xml:space="preserve">ключая пандемию covid-19, в том числе комплексную проверку компаний, включенных в короткий список / стратегических партнеров? </w:t>
      </w:r>
    </w:p>
    <w:p w:rsidR="001819DF" w:rsidRDefault="001819D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819D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lastRenderedPageBreak/>
        <w:t xml:space="preserve">WTT использовала лидеров отрасли </w:t>
      </w:r>
      <w:proofErr w:type="spellStart"/>
      <w:r w:rsidRPr="002563F7">
        <w:rPr>
          <w:rFonts w:ascii="Times New Roman" w:eastAsia="Times New Roman" w:hAnsi="Times New Roman" w:cs="Times New Roman"/>
          <w:color w:val="222222"/>
          <w:sz w:val="32"/>
          <w:szCs w:val="32"/>
          <w:lang w:eastAsia="ru-RU"/>
        </w:rPr>
        <w:t>Deloitte</w:t>
      </w:r>
      <w:proofErr w:type="spellEnd"/>
      <w:r w:rsidRPr="002563F7">
        <w:rPr>
          <w:rFonts w:ascii="Times New Roman" w:eastAsia="Times New Roman" w:hAnsi="Times New Roman" w:cs="Times New Roman"/>
          <w:color w:val="222222"/>
          <w:sz w:val="32"/>
          <w:szCs w:val="32"/>
          <w:lang w:eastAsia="ru-RU"/>
        </w:rPr>
        <w:t xml:space="preserve"> для моделирования всех внешних факторов риска, таких как правительство, экономика и финансы, чтобы обеспечить нам хорошие возможности для снижения этих рисков, если и когда они появятся. Такое управление рисками позволило нам справиться с непредвиденным бедствием, которое Covid-19 нанесло миру. </w:t>
      </w:r>
    </w:p>
    <w:p w:rsidR="001819DF" w:rsidRDefault="001819D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C3D9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roofErr w:type="spellStart"/>
      <w:r w:rsidRPr="002563F7">
        <w:rPr>
          <w:rFonts w:ascii="Times New Roman" w:eastAsia="Times New Roman" w:hAnsi="Times New Roman" w:cs="Times New Roman"/>
          <w:color w:val="222222"/>
          <w:sz w:val="32"/>
          <w:szCs w:val="32"/>
          <w:lang w:eastAsia="ru-RU"/>
        </w:rPr>
        <w:t>Deloitte</w:t>
      </w:r>
      <w:proofErr w:type="spellEnd"/>
      <w:r w:rsidRPr="002563F7">
        <w:rPr>
          <w:rFonts w:ascii="Times New Roman" w:eastAsia="Times New Roman" w:hAnsi="Times New Roman" w:cs="Times New Roman"/>
          <w:color w:val="222222"/>
          <w:sz w:val="32"/>
          <w:szCs w:val="32"/>
          <w:lang w:eastAsia="ru-RU"/>
        </w:rPr>
        <w:t xml:space="preserve"> и наша юридическая фирма </w:t>
      </w:r>
      <w:proofErr w:type="spellStart"/>
      <w:r w:rsidRPr="002563F7">
        <w:rPr>
          <w:rFonts w:ascii="Times New Roman" w:eastAsia="Times New Roman" w:hAnsi="Times New Roman" w:cs="Times New Roman"/>
          <w:color w:val="222222"/>
          <w:sz w:val="32"/>
          <w:szCs w:val="32"/>
          <w:lang w:eastAsia="ru-RU"/>
        </w:rPr>
        <w:t>Withers</w:t>
      </w:r>
      <w:proofErr w:type="spellEnd"/>
      <w:r w:rsidRPr="002563F7">
        <w:rPr>
          <w:rFonts w:ascii="Times New Roman" w:eastAsia="Times New Roman" w:hAnsi="Times New Roman" w:cs="Times New Roman"/>
          <w:color w:val="222222"/>
          <w:sz w:val="32"/>
          <w:szCs w:val="32"/>
          <w:lang w:eastAsia="ru-RU"/>
        </w:rPr>
        <w:t xml:space="preserve"> также помогли нам провести глубокую юридическую экспертизу всех участников, включенных в короткий список, в коммерческом тендере, и это было учтено в нашем решении о выборе лучшего партнера для WTT. </w:t>
      </w:r>
    </w:p>
    <w:p w:rsidR="001C3D9F" w:rsidRDefault="001C3D9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C3D9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WTT использовал внутренних экспертов ITTF, чтобы помочь с техническими, рейтинговыми и развивающими факторами, чтобы гарантировать, что WTT рассматривает целостное развитие настольного тенниса на 360 градусов. </w:t>
      </w:r>
    </w:p>
    <w:p w:rsidR="001C3D9F" w:rsidRDefault="001C3D9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C3D9F" w:rsidRPr="001C3D9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3.2. Как WTT помогает снизить риски ITTF? </w:t>
      </w:r>
    </w:p>
    <w:p w:rsidR="001C3D9F" w:rsidRDefault="001C3D9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C3D9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В целом, риск для ITTF, связанный с организацией соревнований, в первую очередь уменьшается с введением WTT, поскольку ITTF имеет гарантированный доход, полученный в результате генерального лицензионного соглашения. </w:t>
      </w:r>
    </w:p>
    <w:p w:rsidR="001C3D9F" w:rsidRDefault="001C3D9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C3D9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ITTF проводит семинары по оценке рисков каждые два года в течение последних шести лет, и, поскольку финансовый рост произошел в последние годы, риск вырос в рамках ITTF. «Отсутствие диверсификации», «опора на нескольких крупных спонсоров» или «отсутствие глобального географического представительства»</w:t>
      </w:r>
      <w:r w:rsidR="001C3D9F">
        <w:rPr>
          <w:rFonts w:ascii="Times New Roman" w:eastAsia="Times New Roman" w:hAnsi="Times New Roman" w:cs="Times New Roman"/>
          <w:color w:val="222222"/>
          <w:sz w:val="32"/>
          <w:szCs w:val="32"/>
          <w:lang w:eastAsia="ru-RU"/>
        </w:rPr>
        <w:t xml:space="preserve"> – </w:t>
      </w:r>
      <w:r w:rsidRPr="002563F7">
        <w:rPr>
          <w:rFonts w:ascii="Times New Roman" w:eastAsia="Times New Roman" w:hAnsi="Times New Roman" w:cs="Times New Roman"/>
          <w:color w:val="222222"/>
          <w:sz w:val="32"/>
          <w:szCs w:val="32"/>
          <w:lang w:eastAsia="ru-RU"/>
        </w:rPr>
        <w:t xml:space="preserve">все эти риски обычно поднимались. Все это были риски, непосредственно связанные с ITTF. </w:t>
      </w:r>
    </w:p>
    <w:p w:rsidR="001C3D9F" w:rsidRDefault="001C3D9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C3D9F" w:rsidRDefault="002563F7" w:rsidP="001C3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Создание WTT начало устранять многие из этих рисков из ITTF и теперь поместило их в WTT. В настоящее время COVID-19 представляет собой серьезный риск, и его нельзя было предвидеть, и даже сейчас нельзя было бы его уменьшить. Наибольшее преимущество для ITTF, основанного на новой бизнес-модели с WTT, заключается в том, что ITTF не несет риска, подобного WTT, в результате пандемии, такой как COVID-19. </w:t>
      </w:r>
    </w:p>
    <w:p w:rsidR="002563F7" w:rsidRPr="002563F7" w:rsidRDefault="002563F7" w:rsidP="001C3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lastRenderedPageBreak/>
        <w:t>Хотя COVID-19 является текущим риском, конечно, есть и другие риски, такие как спорт, в котором в основном доминирует одна страна, и один регион в мире, или возможность пострадать от плохой репутации, как мы видели в других спорт в последнее время. Отделение бизнеса от управления помогает снизить риск коррупции в управлении, благодаря механизмам контроля, независимости и разделения властей.</w:t>
      </w:r>
    </w:p>
    <w:p w:rsidR="001C3D9F" w:rsidRDefault="001C3D9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C3D9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С точки зрения диверсификации, WTT будет стремиться вкладывать средства в развитие игроков со всего мира, поэтому зависимость от нескольких стран начинает снижаться. Это уменьшение зависимости является одним из важных аспектов работы над общей стратегией WTT. </w:t>
      </w:r>
    </w:p>
    <w:p w:rsidR="001C3D9F" w:rsidRDefault="001C3D9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C3D9F" w:rsidRPr="001C3D9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3.3. Какое финансовое изменение может принести WTT по сравнению с продолжением, как мы это делали в прошлом? </w:t>
      </w:r>
    </w:p>
    <w:p w:rsidR="001C3D9F" w:rsidRDefault="001C3D9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C3D9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Когда ITTF впервые приступила к проектированию и созданию специального </w:t>
      </w:r>
      <w:r w:rsidR="001C3D9F">
        <w:rPr>
          <w:rFonts w:ascii="Times New Roman" w:eastAsia="Times New Roman" w:hAnsi="Times New Roman" w:cs="Times New Roman"/>
          <w:color w:val="222222"/>
          <w:sz w:val="32"/>
          <w:szCs w:val="32"/>
          <w:lang w:eastAsia="ru-RU"/>
        </w:rPr>
        <w:t xml:space="preserve">механизма </w:t>
      </w:r>
      <w:r w:rsidRPr="002563F7">
        <w:rPr>
          <w:rFonts w:ascii="Times New Roman" w:eastAsia="Times New Roman" w:hAnsi="Times New Roman" w:cs="Times New Roman"/>
          <w:color w:val="222222"/>
          <w:sz w:val="32"/>
          <w:szCs w:val="32"/>
          <w:lang w:eastAsia="ru-RU"/>
        </w:rPr>
        <w:t xml:space="preserve">для размещения коммерческих прав ITTF, которая сейчас известна как </w:t>
      </w:r>
      <w:proofErr w:type="spellStart"/>
      <w:r w:rsidRPr="002563F7">
        <w:rPr>
          <w:rFonts w:ascii="Times New Roman" w:eastAsia="Times New Roman" w:hAnsi="Times New Roman" w:cs="Times New Roman"/>
          <w:color w:val="222222"/>
          <w:sz w:val="32"/>
          <w:szCs w:val="32"/>
          <w:lang w:eastAsia="ru-RU"/>
        </w:rPr>
        <w:t>World</w:t>
      </w:r>
      <w:proofErr w:type="spellEnd"/>
      <w:r w:rsidRPr="002563F7">
        <w:rPr>
          <w:rFonts w:ascii="Times New Roman" w:eastAsia="Times New Roman" w:hAnsi="Times New Roman" w:cs="Times New Roman"/>
          <w:color w:val="222222"/>
          <w:sz w:val="32"/>
          <w:szCs w:val="32"/>
          <w:lang w:eastAsia="ru-RU"/>
        </w:rPr>
        <w:t xml:space="preserve"> </w:t>
      </w:r>
      <w:proofErr w:type="spellStart"/>
      <w:r w:rsidRPr="002563F7">
        <w:rPr>
          <w:rFonts w:ascii="Times New Roman" w:eastAsia="Times New Roman" w:hAnsi="Times New Roman" w:cs="Times New Roman"/>
          <w:color w:val="222222"/>
          <w:sz w:val="32"/>
          <w:szCs w:val="32"/>
          <w:lang w:eastAsia="ru-RU"/>
        </w:rPr>
        <w:t>Table</w:t>
      </w:r>
      <w:proofErr w:type="spellEnd"/>
      <w:r w:rsidRPr="002563F7">
        <w:rPr>
          <w:rFonts w:ascii="Times New Roman" w:eastAsia="Times New Roman" w:hAnsi="Times New Roman" w:cs="Times New Roman"/>
          <w:color w:val="222222"/>
          <w:sz w:val="32"/>
          <w:szCs w:val="32"/>
          <w:lang w:eastAsia="ru-RU"/>
        </w:rPr>
        <w:t xml:space="preserve"> </w:t>
      </w:r>
      <w:proofErr w:type="spellStart"/>
      <w:r w:rsidRPr="002563F7">
        <w:rPr>
          <w:rFonts w:ascii="Times New Roman" w:eastAsia="Times New Roman" w:hAnsi="Times New Roman" w:cs="Times New Roman"/>
          <w:color w:val="222222"/>
          <w:sz w:val="32"/>
          <w:szCs w:val="32"/>
          <w:lang w:eastAsia="ru-RU"/>
        </w:rPr>
        <w:t>Tennis</w:t>
      </w:r>
      <w:proofErr w:type="spellEnd"/>
      <w:r w:rsidRPr="002563F7">
        <w:rPr>
          <w:rFonts w:ascii="Times New Roman" w:eastAsia="Times New Roman" w:hAnsi="Times New Roman" w:cs="Times New Roman"/>
          <w:color w:val="222222"/>
          <w:sz w:val="32"/>
          <w:szCs w:val="32"/>
          <w:lang w:eastAsia="ru-RU"/>
        </w:rPr>
        <w:t xml:space="preserve">, основной целью было достижение максимальной эффективности этих прав и генерировать увеличение доходов. </w:t>
      </w:r>
    </w:p>
    <w:p w:rsidR="001C3D9F" w:rsidRDefault="001C3D9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1C3D9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Первоначальный анализ был предпринят на основе текущей финансовой структуры и модели коммерческих прав ITTF. Было очевидно, что большая часть дохода, полученного за коммерческие права, затем реинвестируется обратно в конкурсы, в которых были получены права, с любыми дополнительными средствами, обычно покрывающими эксплуатационные расходы ITTF, и затем, если какие-либо дополнительные средства все еще доступны они обычно идут на развитие. Если посмотреть на цифры в этом смысле, это был доход примерно в 15 миллионов долларов США, а расходы на коммерческие права, размещенные внутри ITTF, составили 15 миллионов долларов США. Если бы права на рекламу оставались в рамках существующей структуры, наиболее позитивные бизнес-модели приводили к увеличению на 5-10% с 2020 по 2021 год в нормальной ситуации, предшествовавшей COVID-19, и теперь, возможно, даже меньше, чем увеличение или уменьшение, если ведется бизнес</w:t>
      </w:r>
      <w:r w:rsidR="001C3D9F">
        <w:rPr>
          <w:rFonts w:ascii="Times New Roman" w:eastAsia="Times New Roman" w:hAnsi="Times New Roman" w:cs="Times New Roman"/>
          <w:color w:val="222222"/>
          <w:sz w:val="32"/>
          <w:szCs w:val="32"/>
          <w:lang w:eastAsia="ru-RU"/>
        </w:rPr>
        <w:t xml:space="preserve"> </w:t>
      </w:r>
      <w:r w:rsidRPr="002563F7">
        <w:rPr>
          <w:rFonts w:ascii="Times New Roman" w:eastAsia="Times New Roman" w:hAnsi="Times New Roman" w:cs="Times New Roman"/>
          <w:color w:val="222222"/>
          <w:sz w:val="32"/>
          <w:szCs w:val="32"/>
          <w:lang w:eastAsia="ru-RU"/>
        </w:rPr>
        <w:t xml:space="preserve">так же, как в прошлом. </w:t>
      </w:r>
    </w:p>
    <w:p w:rsidR="001C3D9F"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lastRenderedPageBreak/>
        <w:t xml:space="preserve">Тем не менее, чтобы произошло значительное увеличение, необходимо было внести несколько конкретных изменений, в первую очередь, в изменение формы соревнований и превращение их в смесь событий и развлечений, или в «развлечение», которое </w:t>
      </w:r>
      <w:r w:rsidR="00D714AF">
        <w:rPr>
          <w:rFonts w:ascii="Times New Roman" w:eastAsia="Times New Roman" w:hAnsi="Times New Roman" w:cs="Times New Roman"/>
          <w:color w:val="222222"/>
          <w:sz w:val="32"/>
          <w:szCs w:val="32"/>
          <w:lang w:eastAsia="ru-RU"/>
        </w:rPr>
        <w:t>т</w:t>
      </w:r>
      <w:r w:rsidRPr="002563F7">
        <w:rPr>
          <w:rFonts w:ascii="Times New Roman" w:eastAsia="Times New Roman" w:hAnsi="Times New Roman" w:cs="Times New Roman"/>
          <w:color w:val="222222"/>
          <w:sz w:val="32"/>
          <w:szCs w:val="32"/>
          <w:lang w:eastAsia="ru-RU"/>
        </w:rPr>
        <w:t xml:space="preserve">еперь видно по структуре событий, используемой WTT. </w:t>
      </w:r>
    </w:p>
    <w:p w:rsidR="001C3D9F" w:rsidRDefault="001C3D9F"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Реструктуризация событий предоставила большую возможность увеличить коммерческую ценность различных событий в рамках новой структуры, и первоначальные прогнозы (до COVID-19), уровни доходов удвоились с 2020 по 2021 год (увеличение на 100%), и к 2030 году уровень доходов достиг более 450% роста по сравнению с текущим уровнем доходов. Конечно, эти цифры сейчас нуждаются в корректировке из-за COVID-19.</w:t>
      </w:r>
    </w:p>
    <w:p w:rsidR="000210C7" w:rsidRPr="002563F7" w:rsidRDefault="000210C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0210C7"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0210C7">
        <w:rPr>
          <w:rFonts w:ascii="Times New Roman" w:eastAsia="Times New Roman" w:hAnsi="Times New Roman" w:cs="Times New Roman"/>
          <w:b/>
          <w:bCs/>
          <w:color w:val="222222"/>
          <w:sz w:val="32"/>
          <w:szCs w:val="32"/>
          <w:lang w:eastAsia="ru-RU"/>
        </w:rPr>
        <w:t>3.4. Кто такие директора / попечители и как создается юридическое лицо?</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xml:space="preserve">WTT был создан в Сингапуре после одобрения Исполнительным комитетом ITTF. В настоящее время временными директорами являются Стивен </w:t>
      </w:r>
      <w:proofErr w:type="spellStart"/>
      <w:r w:rsidRPr="004A46D5">
        <w:rPr>
          <w:rFonts w:ascii="Times New Roman" w:eastAsia="Times New Roman" w:hAnsi="Times New Roman" w:cs="Times New Roman"/>
          <w:color w:val="222222"/>
          <w:sz w:val="32"/>
          <w:szCs w:val="32"/>
          <w:lang w:eastAsia="ru-RU"/>
        </w:rPr>
        <w:t>Дейнтон</w:t>
      </w:r>
      <w:proofErr w:type="spellEnd"/>
      <w:r w:rsidRPr="004A46D5">
        <w:rPr>
          <w:rFonts w:ascii="Times New Roman" w:eastAsia="Times New Roman" w:hAnsi="Times New Roman" w:cs="Times New Roman"/>
          <w:color w:val="222222"/>
          <w:sz w:val="32"/>
          <w:szCs w:val="32"/>
          <w:lang w:eastAsia="ru-RU"/>
        </w:rPr>
        <w:t xml:space="preserve">, Мэтью </w:t>
      </w:r>
      <w:proofErr w:type="spellStart"/>
      <w:r w:rsidRPr="004A46D5">
        <w:rPr>
          <w:rFonts w:ascii="Times New Roman" w:eastAsia="Times New Roman" w:hAnsi="Times New Roman" w:cs="Times New Roman"/>
          <w:color w:val="222222"/>
          <w:sz w:val="32"/>
          <w:szCs w:val="32"/>
          <w:lang w:eastAsia="ru-RU"/>
        </w:rPr>
        <w:t>Паунд</w:t>
      </w:r>
      <w:proofErr w:type="spellEnd"/>
      <w:r w:rsidRPr="004A46D5">
        <w:rPr>
          <w:rFonts w:ascii="Times New Roman" w:eastAsia="Times New Roman" w:hAnsi="Times New Roman" w:cs="Times New Roman"/>
          <w:color w:val="222222"/>
          <w:sz w:val="32"/>
          <w:szCs w:val="32"/>
          <w:lang w:eastAsia="ru-RU"/>
        </w:rPr>
        <w:t xml:space="preserve"> и Ко Ю Ха</w:t>
      </w:r>
      <w:r w:rsidR="00AF7111">
        <w:rPr>
          <w:rFonts w:ascii="Times New Roman" w:eastAsia="Times New Roman" w:hAnsi="Times New Roman" w:cs="Times New Roman"/>
          <w:color w:val="222222"/>
          <w:sz w:val="32"/>
          <w:szCs w:val="32"/>
          <w:lang w:eastAsia="ru-RU"/>
        </w:rPr>
        <w:t xml:space="preserve">н – </w:t>
      </w:r>
      <w:r w:rsidRPr="004A46D5">
        <w:rPr>
          <w:rFonts w:ascii="Times New Roman" w:eastAsia="Times New Roman" w:hAnsi="Times New Roman" w:cs="Times New Roman"/>
          <w:color w:val="222222"/>
          <w:sz w:val="32"/>
          <w:szCs w:val="32"/>
          <w:lang w:eastAsia="ru-RU"/>
        </w:rPr>
        <w:t xml:space="preserve">в настоящее время они </w:t>
      </w:r>
      <w:r w:rsidR="00AF7111">
        <w:rPr>
          <w:rFonts w:ascii="Times New Roman" w:eastAsia="Times New Roman" w:hAnsi="Times New Roman" w:cs="Times New Roman"/>
          <w:color w:val="222222"/>
          <w:sz w:val="32"/>
          <w:szCs w:val="32"/>
          <w:lang w:eastAsia="ru-RU"/>
        </w:rPr>
        <w:t>работают</w:t>
      </w:r>
      <w:r w:rsidRPr="004A46D5">
        <w:rPr>
          <w:rFonts w:ascii="Times New Roman" w:eastAsia="Times New Roman" w:hAnsi="Times New Roman" w:cs="Times New Roman"/>
          <w:color w:val="222222"/>
          <w:sz w:val="32"/>
          <w:szCs w:val="32"/>
          <w:lang w:eastAsia="ru-RU"/>
        </w:rPr>
        <w:t xml:space="preserve"> от имени ITTF. ITTF вскоре назначит должность Исполнительному комитету ITTF в соответствии с Генеральным лицензионным соглашением. Для обеспеченных инвесторов также потребуются позиции </w:t>
      </w:r>
      <w:r w:rsidR="00AF7111">
        <w:rPr>
          <w:rFonts w:ascii="Times New Roman" w:eastAsia="Times New Roman" w:hAnsi="Times New Roman" w:cs="Times New Roman"/>
          <w:color w:val="222222"/>
          <w:sz w:val="32"/>
          <w:szCs w:val="32"/>
          <w:lang w:eastAsia="ru-RU"/>
        </w:rPr>
        <w:t>в Исполкоме</w:t>
      </w:r>
      <w:r w:rsidRPr="004A46D5">
        <w:rPr>
          <w:rFonts w:ascii="Times New Roman" w:eastAsia="Times New Roman" w:hAnsi="Times New Roman" w:cs="Times New Roman"/>
          <w:color w:val="222222"/>
          <w:sz w:val="32"/>
          <w:szCs w:val="32"/>
          <w:lang w:eastAsia="ru-RU"/>
        </w:rPr>
        <w:t>. Тем не менее, в соответствии с Генеральным лицензионным соглашением и любыми акционерными соглашениями всегда существует отрицательный контроль в пользу ITTF.</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AF7111">
        <w:rPr>
          <w:rFonts w:ascii="Times New Roman" w:eastAsia="Times New Roman" w:hAnsi="Times New Roman" w:cs="Times New Roman"/>
          <w:b/>
          <w:bCs/>
          <w:color w:val="222222"/>
          <w:sz w:val="32"/>
          <w:szCs w:val="32"/>
          <w:lang w:eastAsia="ru-RU"/>
        </w:rPr>
        <w:t>3.5. Финансируется ли WTT в настоящее время ITTF или инвесторы уже обеспечены?</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ITTF предоставил WTT первоначальный кредит, чтобы начать его, который будет погашен после обеспечения финансирования.</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AF7111">
        <w:rPr>
          <w:rFonts w:ascii="Times New Roman" w:eastAsia="Times New Roman" w:hAnsi="Times New Roman" w:cs="Times New Roman"/>
          <w:b/>
          <w:bCs/>
          <w:color w:val="222222"/>
          <w:sz w:val="32"/>
          <w:szCs w:val="32"/>
          <w:lang w:eastAsia="ru-RU"/>
        </w:rPr>
        <w:t>3</w:t>
      </w:r>
      <w:r w:rsidR="00AF7111">
        <w:rPr>
          <w:rFonts w:ascii="Times New Roman" w:eastAsia="Times New Roman" w:hAnsi="Times New Roman" w:cs="Times New Roman"/>
          <w:b/>
          <w:bCs/>
          <w:color w:val="222222"/>
          <w:sz w:val="32"/>
          <w:szCs w:val="32"/>
          <w:lang w:eastAsia="ru-RU"/>
        </w:rPr>
        <w:t>.</w:t>
      </w:r>
      <w:r w:rsidRPr="00AF7111">
        <w:rPr>
          <w:rFonts w:ascii="Times New Roman" w:eastAsia="Times New Roman" w:hAnsi="Times New Roman" w:cs="Times New Roman"/>
          <w:b/>
          <w:bCs/>
          <w:color w:val="222222"/>
          <w:sz w:val="32"/>
          <w:szCs w:val="32"/>
          <w:lang w:eastAsia="ru-RU"/>
        </w:rPr>
        <w:t>6. Может ли ITTF поделиться Генеральным лицензионным соглашением с WTT для каждой ассоциации-члена?</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Генеральное лицензионное соглашение, как и все юридические документы, связано конфиденциальной оговоркой, которая означает, что соглашение в полном объеме не может быть распространено в открытом доступе. ITTF и WTT суммируют ключевые моменты соглашения, относящиеся к национальным ассоциациям, и распространяют их соответствующим образом.</w:t>
      </w:r>
    </w:p>
    <w:p w:rsidR="002563F7" w:rsidRP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p>
    <w:p w:rsidR="002563F7" w:rsidRP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AF7111">
        <w:rPr>
          <w:rFonts w:ascii="Times New Roman" w:eastAsia="Times New Roman" w:hAnsi="Times New Roman" w:cs="Times New Roman"/>
          <w:b/>
          <w:bCs/>
          <w:color w:val="222222"/>
          <w:sz w:val="32"/>
          <w:szCs w:val="32"/>
          <w:lang w:eastAsia="ru-RU"/>
        </w:rPr>
        <w:t>3</w:t>
      </w:r>
      <w:r w:rsidR="00AF7111" w:rsidRPr="00AF7111">
        <w:rPr>
          <w:rFonts w:ascii="Times New Roman" w:eastAsia="Times New Roman" w:hAnsi="Times New Roman" w:cs="Times New Roman"/>
          <w:b/>
          <w:bCs/>
          <w:color w:val="222222"/>
          <w:sz w:val="32"/>
          <w:szCs w:val="32"/>
          <w:lang w:eastAsia="ru-RU"/>
        </w:rPr>
        <w:t>.</w:t>
      </w:r>
      <w:r w:rsidRPr="00AF7111">
        <w:rPr>
          <w:rFonts w:ascii="Times New Roman" w:eastAsia="Times New Roman" w:hAnsi="Times New Roman" w:cs="Times New Roman"/>
          <w:b/>
          <w:bCs/>
          <w:color w:val="222222"/>
          <w:sz w:val="32"/>
          <w:szCs w:val="32"/>
          <w:lang w:eastAsia="ru-RU"/>
        </w:rPr>
        <w:t>7. Поскольку соревнования WTT становятся одним из наиболее важных и привлекательных компонентов соревнований по настольному теннису, как правила WTT будут применяться в соответствии с правилами ITTF?</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xml:space="preserve">Чтобы повысить профессионализм всех элементов мероприятий WTT, нам необходимо более внимательно изучить текущие правила ITTF, чтобы убедиться, что они оптимальны для модернизации способов ведения бизнеса и проведения мероприятий WTT, чтобы гарантировать, что он может достичь своей цели развития </w:t>
      </w:r>
      <w:r w:rsidR="00AF7111">
        <w:rPr>
          <w:rFonts w:ascii="Times New Roman" w:eastAsia="Times New Roman" w:hAnsi="Times New Roman" w:cs="Times New Roman"/>
          <w:color w:val="222222"/>
          <w:sz w:val="32"/>
          <w:szCs w:val="32"/>
          <w:lang w:eastAsia="ru-RU"/>
        </w:rPr>
        <w:t>настольного тенниса</w:t>
      </w:r>
      <w:r w:rsidRPr="004A46D5">
        <w:rPr>
          <w:rFonts w:ascii="Times New Roman" w:eastAsia="Times New Roman" w:hAnsi="Times New Roman" w:cs="Times New Roman"/>
          <w:color w:val="222222"/>
          <w:sz w:val="32"/>
          <w:szCs w:val="32"/>
          <w:lang w:eastAsia="ru-RU"/>
        </w:rPr>
        <w:t>.</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AF7111">
        <w:rPr>
          <w:rFonts w:ascii="Times New Roman" w:eastAsia="Times New Roman" w:hAnsi="Times New Roman" w:cs="Times New Roman"/>
          <w:b/>
          <w:bCs/>
          <w:color w:val="222222"/>
          <w:sz w:val="32"/>
          <w:szCs w:val="32"/>
          <w:lang w:eastAsia="ru-RU"/>
        </w:rPr>
        <w:t>3</w:t>
      </w:r>
      <w:r w:rsidR="00AF7111" w:rsidRPr="00AF7111">
        <w:rPr>
          <w:rFonts w:ascii="Times New Roman" w:eastAsia="Times New Roman" w:hAnsi="Times New Roman" w:cs="Times New Roman"/>
          <w:b/>
          <w:bCs/>
          <w:color w:val="222222"/>
          <w:sz w:val="32"/>
          <w:szCs w:val="32"/>
          <w:lang w:eastAsia="ru-RU"/>
        </w:rPr>
        <w:t>.</w:t>
      </w:r>
      <w:r w:rsidRPr="00AF7111">
        <w:rPr>
          <w:rFonts w:ascii="Times New Roman" w:eastAsia="Times New Roman" w:hAnsi="Times New Roman" w:cs="Times New Roman"/>
          <w:b/>
          <w:bCs/>
          <w:color w:val="222222"/>
          <w:sz w:val="32"/>
          <w:szCs w:val="32"/>
          <w:lang w:eastAsia="ru-RU"/>
        </w:rPr>
        <w:t>8. Если у вас есть другие вопросы, связанные с управлением, отправьте нам письмо по адресу info@worldtabletennis.com</w:t>
      </w:r>
    </w:p>
    <w:p w:rsidR="00AF7111" w:rsidRP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color w:val="222222"/>
          <w:sz w:val="32"/>
          <w:szCs w:val="32"/>
          <w:lang w:eastAsia="ru-RU"/>
        </w:rPr>
        <w:br/>
      </w:r>
    </w:p>
    <w:p w:rsidR="00AF7111" w:rsidRP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4. СОБЫТИЕ </w:t>
      </w:r>
    </w:p>
    <w:p w:rsidR="00AF7111" w:rsidRDefault="00AF7111"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F7111" w:rsidRP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4.1. Что касается ситуации с COVID-19, думали ли вы отложить WTT до сентября 2021 года, чтобы календарь соревнований мог отражать календарь на 2020 год в рамках критериев безопасности и дать игрокам некоторую ясность? </w:t>
      </w:r>
    </w:p>
    <w:p w:rsidR="00AF7111" w:rsidRDefault="00AF7111"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Covid-19 усложнил задачу планирования и подготовки. Тем не менее, мы стремимся к запуску в 2021 году как можно большего количества событий WTT, поскольку мы формируем полный календарь по мере появления событий. Конечно, уважение к подготовке спортсменов к Олимпийским играм будет приоритетом, поскольку это по-прежнему остается их главной заботой. </w:t>
      </w:r>
    </w:p>
    <w:p w:rsidR="00AF7111" w:rsidRP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lastRenderedPageBreak/>
        <w:t xml:space="preserve">4.2. Какие инвестиции делает WTT для создания событий мирового уровня? </w:t>
      </w:r>
    </w:p>
    <w:p w:rsidR="00AF7111" w:rsidRDefault="00AF7111"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Организаторы мероприятия будут поддерживаться командой WTT и ее партнерами в соответствии с передовой отраслевой практикой, чтобы поднять маркетинговый и коммерческий потенциал мероприятий на следующий уровень. </w:t>
      </w:r>
    </w:p>
    <w:p w:rsidR="00AF7111" w:rsidRDefault="00AF7111"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WTT привлек к работе профессиональных сотрудников и консультантов, таких как Филипп </w:t>
      </w:r>
      <w:proofErr w:type="spellStart"/>
      <w:r w:rsidRPr="002563F7">
        <w:rPr>
          <w:rFonts w:ascii="Times New Roman" w:eastAsia="Times New Roman" w:hAnsi="Times New Roman" w:cs="Times New Roman"/>
          <w:color w:val="222222"/>
          <w:sz w:val="32"/>
          <w:szCs w:val="32"/>
          <w:lang w:eastAsia="ru-RU"/>
        </w:rPr>
        <w:t>Ле</w:t>
      </w:r>
      <w:proofErr w:type="spellEnd"/>
      <w:r w:rsidRPr="002563F7">
        <w:rPr>
          <w:rFonts w:ascii="Times New Roman" w:eastAsia="Times New Roman" w:hAnsi="Times New Roman" w:cs="Times New Roman"/>
          <w:color w:val="222222"/>
          <w:sz w:val="32"/>
          <w:szCs w:val="32"/>
          <w:lang w:eastAsia="ru-RU"/>
        </w:rPr>
        <w:t xml:space="preserve"> </w:t>
      </w:r>
      <w:proofErr w:type="spellStart"/>
      <w:r w:rsidRPr="002563F7">
        <w:rPr>
          <w:rFonts w:ascii="Times New Roman" w:eastAsia="Times New Roman" w:hAnsi="Times New Roman" w:cs="Times New Roman"/>
          <w:color w:val="222222"/>
          <w:sz w:val="32"/>
          <w:szCs w:val="32"/>
          <w:lang w:eastAsia="ru-RU"/>
        </w:rPr>
        <w:t>Фло</w:t>
      </w:r>
      <w:r w:rsidR="00AF7111">
        <w:rPr>
          <w:rFonts w:ascii="Times New Roman" w:eastAsia="Times New Roman" w:hAnsi="Times New Roman" w:cs="Times New Roman"/>
          <w:color w:val="222222"/>
          <w:sz w:val="32"/>
          <w:szCs w:val="32"/>
          <w:lang w:eastAsia="ru-RU"/>
        </w:rPr>
        <w:t>к</w:t>
      </w:r>
      <w:proofErr w:type="spellEnd"/>
      <w:r w:rsidRPr="002563F7">
        <w:rPr>
          <w:rFonts w:ascii="Times New Roman" w:eastAsia="Times New Roman" w:hAnsi="Times New Roman" w:cs="Times New Roman"/>
          <w:color w:val="222222"/>
          <w:sz w:val="32"/>
          <w:szCs w:val="32"/>
          <w:lang w:eastAsia="ru-RU"/>
        </w:rPr>
        <w:t xml:space="preserve">, чей звездный опыт включает в себя должность коммерческого директора в ФИФА, международном футбольном органе управления, а также в качестве директора по маркетингу в УЕФА, европейском руководящем органе спорта, и Стивена </w:t>
      </w:r>
      <w:proofErr w:type="spellStart"/>
      <w:r w:rsidRPr="002563F7">
        <w:rPr>
          <w:rFonts w:ascii="Times New Roman" w:eastAsia="Times New Roman" w:hAnsi="Times New Roman" w:cs="Times New Roman"/>
          <w:color w:val="222222"/>
          <w:sz w:val="32"/>
          <w:szCs w:val="32"/>
          <w:lang w:eastAsia="ru-RU"/>
        </w:rPr>
        <w:t>Дакитта</w:t>
      </w:r>
      <w:proofErr w:type="spellEnd"/>
      <w:r w:rsidRPr="002563F7">
        <w:rPr>
          <w:rFonts w:ascii="Times New Roman" w:eastAsia="Times New Roman" w:hAnsi="Times New Roman" w:cs="Times New Roman"/>
          <w:color w:val="222222"/>
          <w:sz w:val="32"/>
          <w:szCs w:val="32"/>
          <w:lang w:eastAsia="ru-RU"/>
        </w:rPr>
        <w:t xml:space="preserve">, который имеет 15-летний корпоративный опыт в мировой спортивной индустрии, включая управление и маркетинг лучших международных теннисных событий в ATP </w:t>
      </w:r>
      <w:proofErr w:type="spellStart"/>
      <w:r w:rsidRPr="002563F7">
        <w:rPr>
          <w:rFonts w:ascii="Times New Roman" w:eastAsia="Times New Roman" w:hAnsi="Times New Roman" w:cs="Times New Roman"/>
          <w:color w:val="222222"/>
          <w:sz w:val="32"/>
          <w:szCs w:val="32"/>
          <w:lang w:eastAsia="ru-RU"/>
        </w:rPr>
        <w:t>World</w:t>
      </w:r>
      <w:proofErr w:type="spellEnd"/>
      <w:r w:rsidRPr="002563F7">
        <w:rPr>
          <w:rFonts w:ascii="Times New Roman" w:eastAsia="Times New Roman" w:hAnsi="Times New Roman" w:cs="Times New Roman"/>
          <w:color w:val="222222"/>
          <w:sz w:val="32"/>
          <w:szCs w:val="32"/>
          <w:lang w:eastAsia="ru-RU"/>
        </w:rPr>
        <w:t xml:space="preserve"> </w:t>
      </w:r>
      <w:proofErr w:type="spellStart"/>
      <w:r w:rsidRPr="002563F7">
        <w:rPr>
          <w:rFonts w:ascii="Times New Roman" w:eastAsia="Times New Roman" w:hAnsi="Times New Roman" w:cs="Times New Roman"/>
          <w:color w:val="222222"/>
          <w:sz w:val="32"/>
          <w:szCs w:val="32"/>
          <w:lang w:eastAsia="ru-RU"/>
        </w:rPr>
        <w:t>Tour</w:t>
      </w:r>
      <w:proofErr w:type="spellEnd"/>
      <w:r w:rsidRPr="002563F7">
        <w:rPr>
          <w:rFonts w:ascii="Times New Roman" w:eastAsia="Times New Roman" w:hAnsi="Times New Roman" w:cs="Times New Roman"/>
          <w:color w:val="222222"/>
          <w:sz w:val="32"/>
          <w:szCs w:val="32"/>
          <w:lang w:eastAsia="ru-RU"/>
        </w:rPr>
        <w:t xml:space="preserve"> и WTA </w:t>
      </w:r>
      <w:proofErr w:type="spellStart"/>
      <w:r w:rsidRPr="002563F7">
        <w:rPr>
          <w:rFonts w:ascii="Times New Roman" w:eastAsia="Times New Roman" w:hAnsi="Times New Roman" w:cs="Times New Roman"/>
          <w:color w:val="222222"/>
          <w:sz w:val="32"/>
          <w:szCs w:val="32"/>
          <w:lang w:eastAsia="ru-RU"/>
        </w:rPr>
        <w:t>International</w:t>
      </w:r>
      <w:proofErr w:type="spellEnd"/>
      <w:r w:rsidRPr="002563F7">
        <w:rPr>
          <w:rFonts w:ascii="Times New Roman" w:eastAsia="Times New Roman" w:hAnsi="Times New Roman" w:cs="Times New Roman"/>
          <w:color w:val="222222"/>
          <w:sz w:val="32"/>
          <w:szCs w:val="32"/>
          <w:lang w:eastAsia="ru-RU"/>
        </w:rPr>
        <w:t xml:space="preserve"> </w:t>
      </w:r>
      <w:proofErr w:type="spellStart"/>
      <w:r w:rsidRPr="002563F7">
        <w:rPr>
          <w:rFonts w:ascii="Times New Roman" w:eastAsia="Times New Roman" w:hAnsi="Times New Roman" w:cs="Times New Roman"/>
          <w:color w:val="222222"/>
          <w:sz w:val="32"/>
          <w:szCs w:val="32"/>
          <w:lang w:eastAsia="ru-RU"/>
        </w:rPr>
        <w:t>Series</w:t>
      </w:r>
      <w:proofErr w:type="spellEnd"/>
      <w:r w:rsidRPr="002563F7">
        <w:rPr>
          <w:rFonts w:ascii="Times New Roman" w:eastAsia="Times New Roman" w:hAnsi="Times New Roman" w:cs="Times New Roman"/>
          <w:color w:val="222222"/>
          <w:sz w:val="32"/>
          <w:szCs w:val="32"/>
          <w:lang w:eastAsia="ru-RU"/>
        </w:rPr>
        <w:t xml:space="preserve">. </w:t>
      </w:r>
    </w:p>
    <w:p w:rsidR="00AF7111" w:rsidRDefault="00AF7111"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Кроме того, WTT работает с консультантами в различных областях, таких как </w:t>
      </w:r>
      <w:proofErr w:type="spellStart"/>
      <w:r w:rsidRPr="002563F7">
        <w:rPr>
          <w:rFonts w:ascii="Times New Roman" w:eastAsia="Times New Roman" w:hAnsi="Times New Roman" w:cs="Times New Roman"/>
          <w:color w:val="222222"/>
          <w:sz w:val="32"/>
          <w:szCs w:val="32"/>
          <w:lang w:eastAsia="ru-RU"/>
        </w:rPr>
        <w:t>Pumpjack</w:t>
      </w:r>
      <w:proofErr w:type="spellEnd"/>
      <w:r w:rsidRPr="002563F7">
        <w:rPr>
          <w:rFonts w:ascii="Times New Roman" w:eastAsia="Times New Roman" w:hAnsi="Times New Roman" w:cs="Times New Roman"/>
          <w:color w:val="222222"/>
          <w:sz w:val="32"/>
          <w:szCs w:val="32"/>
          <w:lang w:eastAsia="ru-RU"/>
        </w:rPr>
        <w:t xml:space="preserve"> </w:t>
      </w:r>
      <w:proofErr w:type="spellStart"/>
      <w:r w:rsidRPr="002563F7">
        <w:rPr>
          <w:rFonts w:ascii="Times New Roman" w:eastAsia="Times New Roman" w:hAnsi="Times New Roman" w:cs="Times New Roman"/>
          <w:color w:val="222222"/>
          <w:sz w:val="32"/>
          <w:szCs w:val="32"/>
          <w:lang w:eastAsia="ru-RU"/>
        </w:rPr>
        <w:t>Dataworks</w:t>
      </w:r>
      <w:proofErr w:type="spellEnd"/>
      <w:r w:rsidRPr="002563F7">
        <w:rPr>
          <w:rFonts w:ascii="Times New Roman" w:eastAsia="Times New Roman" w:hAnsi="Times New Roman" w:cs="Times New Roman"/>
          <w:color w:val="222222"/>
          <w:sz w:val="32"/>
          <w:szCs w:val="32"/>
          <w:lang w:eastAsia="ru-RU"/>
        </w:rPr>
        <w:t xml:space="preserve"> (данные и цифровая стратегия), </w:t>
      </w:r>
      <w:proofErr w:type="spellStart"/>
      <w:r w:rsidRPr="002563F7">
        <w:rPr>
          <w:rFonts w:ascii="Times New Roman" w:eastAsia="Times New Roman" w:hAnsi="Times New Roman" w:cs="Times New Roman"/>
          <w:color w:val="222222"/>
          <w:sz w:val="32"/>
          <w:szCs w:val="32"/>
          <w:lang w:eastAsia="ru-RU"/>
        </w:rPr>
        <w:t>Turnstile</w:t>
      </w:r>
      <w:proofErr w:type="spellEnd"/>
      <w:r w:rsidRPr="002563F7">
        <w:rPr>
          <w:rFonts w:ascii="Times New Roman" w:eastAsia="Times New Roman" w:hAnsi="Times New Roman" w:cs="Times New Roman"/>
          <w:color w:val="222222"/>
          <w:sz w:val="32"/>
          <w:szCs w:val="32"/>
          <w:lang w:eastAsia="ru-RU"/>
        </w:rPr>
        <w:t xml:space="preserve"> (оценка IP), 160over90 (маркетинг и создание бренда) и </w:t>
      </w:r>
      <w:proofErr w:type="spellStart"/>
      <w:r w:rsidRPr="002563F7">
        <w:rPr>
          <w:rFonts w:ascii="Times New Roman" w:eastAsia="Times New Roman" w:hAnsi="Times New Roman" w:cs="Times New Roman"/>
          <w:color w:val="222222"/>
          <w:sz w:val="32"/>
          <w:szCs w:val="32"/>
          <w:lang w:eastAsia="ru-RU"/>
        </w:rPr>
        <w:t>Superunion</w:t>
      </w:r>
      <w:proofErr w:type="spellEnd"/>
      <w:r w:rsidRPr="002563F7">
        <w:rPr>
          <w:rFonts w:ascii="Times New Roman" w:eastAsia="Times New Roman" w:hAnsi="Times New Roman" w:cs="Times New Roman"/>
          <w:color w:val="222222"/>
          <w:sz w:val="32"/>
          <w:szCs w:val="32"/>
          <w:lang w:eastAsia="ru-RU"/>
        </w:rPr>
        <w:t xml:space="preserve"> (графический дизайн). </w:t>
      </w:r>
    </w:p>
    <w:p w:rsidR="00AF7111" w:rsidRDefault="00AF7111"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F7111"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WTT скоро объявит о партнерстве с глобальным агентством спортивного маркетинга, которое будет включать в себя принятие нового централизованного подхода к производству вещания. WTT будет инвестировать и управлять всей глобальной трансляцией, чтобы постоянно передавать эмоции и рассказы игроков и событий, создавая подлинные связи между фанатами и игроками. </w:t>
      </w:r>
    </w:p>
    <w:p w:rsidR="00AF7111" w:rsidRDefault="00AF7111"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2563F7"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Одна из ключевых задач WTT</w:t>
      </w:r>
      <w:r w:rsidR="00AF7111">
        <w:rPr>
          <w:rFonts w:ascii="Times New Roman" w:eastAsia="Times New Roman" w:hAnsi="Times New Roman" w:cs="Times New Roman"/>
          <w:color w:val="222222"/>
          <w:sz w:val="32"/>
          <w:szCs w:val="32"/>
          <w:lang w:eastAsia="ru-RU"/>
        </w:rPr>
        <w:t xml:space="preserve"> – </w:t>
      </w:r>
      <w:r w:rsidRPr="002563F7">
        <w:rPr>
          <w:rFonts w:ascii="Times New Roman" w:eastAsia="Times New Roman" w:hAnsi="Times New Roman" w:cs="Times New Roman"/>
          <w:color w:val="222222"/>
          <w:sz w:val="32"/>
          <w:szCs w:val="32"/>
          <w:lang w:eastAsia="ru-RU"/>
        </w:rPr>
        <w:t>повысить уровень призовых для наших игроков</w:t>
      </w:r>
      <w:r w:rsidR="00AF7111">
        <w:rPr>
          <w:rFonts w:ascii="Times New Roman" w:eastAsia="Times New Roman" w:hAnsi="Times New Roman" w:cs="Times New Roman"/>
          <w:color w:val="222222"/>
          <w:sz w:val="32"/>
          <w:szCs w:val="32"/>
          <w:lang w:eastAsia="ru-RU"/>
        </w:rPr>
        <w:t>.</w:t>
      </w:r>
      <w:r w:rsidRPr="002563F7">
        <w:rPr>
          <w:rFonts w:ascii="Times New Roman" w:eastAsia="Times New Roman" w:hAnsi="Times New Roman" w:cs="Times New Roman"/>
          <w:color w:val="222222"/>
          <w:sz w:val="32"/>
          <w:szCs w:val="32"/>
          <w:lang w:eastAsia="ru-RU"/>
        </w:rPr>
        <w:t xml:space="preserve"> Чтобы достичь этого, WTT берет на себя бремя призовых денег от организаторов и вкладывает значительные средства в увеличение сумм.</w:t>
      </w:r>
    </w:p>
    <w:p w:rsidR="00AF7111" w:rsidRDefault="00AF7111"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F7111" w:rsidRPr="009D7759"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4</w:t>
      </w:r>
      <w:r w:rsidR="00AF7111" w:rsidRPr="009D7759">
        <w:rPr>
          <w:rFonts w:ascii="Times New Roman" w:eastAsia="Times New Roman" w:hAnsi="Times New Roman" w:cs="Times New Roman"/>
          <w:b/>
          <w:bCs/>
          <w:color w:val="222222"/>
          <w:sz w:val="32"/>
          <w:szCs w:val="32"/>
          <w:lang w:eastAsia="ru-RU"/>
        </w:rPr>
        <w:t>.</w:t>
      </w:r>
      <w:r w:rsidRPr="002563F7">
        <w:rPr>
          <w:rFonts w:ascii="Times New Roman" w:eastAsia="Times New Roman" w:hAnsi="Times New Roman" w:cs="Times New Roman"/>
          <w:b/>
          <w:bCs/>
          <w:color w:val="222222"/>
          <w:sz w:val="32"/>
          <w:szCs w:val="32"/>
          <w:lang w:eastAsia="ru-RU"/>
        </w:rPr>
        <w:t xml:space="preserve">3. Новые требования к хостингу очень строгие. Как WTT обеспечит возможность выполнения требований </w:t>
      </w:r>
      <w:r w:rsidR="00AF7111" w:rsidRPr="009D7759">
        <w:rPr>
          <w:rFonts w:ascii="Times New Roman" w:eastAsia="Times New Roman" w:hAnsi="Times New Roman" w:cs="Times New Roman"/>
          <w:b/>
          <w:bCs/>
          <w:color w:val="222222"/>
          <w:sz w:val="32"/>
          <w:szCs w:val="32"/>
          <w:lang w:eastAsia="ru-RU"/>
        </w:rPr>
        <w:t>Оргкомитетом</w:t>
      </w:r>
      <w:r w:rsidRPr="002563F7">
        <w:rPr>
          <w:rFonts w:ascii="Times New Roman" w:eastAsia="Times New Roman" w:hAnsi="Times New Roman" w:cs="Times New Roman"/>
          <w:b/>
          <w:bCs/>
          <w:color w:val="222222"/>
          <w:sz w:val="32"/>
          <w:szCs w:val="32"/>
          <w:lang w:eastAsia="ru-RU"/>
        </w:rPr>
        <w:t xml:space="preserve">? </w:t>
      </w:r>
    </w:p>
    <w:p w:rsidR="00AF7111" w:rsidRDefault="00AF7111"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9D7759"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lastRenderedPageBreak/>
        <w:t xml:space="preserve">WTT строит единообразный внешний вид на всех своих уровнях событий. Поэтому важно, чтобы WTT установил минимальный набор стандартов, чтобы обеспечить постоянство и качество на всех мероприятиях WTT. </w:t>
      </w:r>
    </w:p>
    <w:p w:rsidR="009D7759" w:rsidRDefault="009D7759"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F6438"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Поэтому мы создали путь требований к тому, где мы хотели бы видеть ВСЕ события WTT. Эта последовательность и качество улучшат впечатления от событий для игроков и болельщиков, а также для </w:t>
      </w:r>
      <w:r w:rsidR="00BF6438">
        <w:rPr>
          <w:rFonts w:ascii="Times New Roman" w:eastAsia="Times New Roman" w:hAnsi="Times New Roman" w:cs="Times New Roman"/>
          <w:color w:val="222222"/>
          <w:sz w:val="32"/>
          <w:szCs w:val="32"/>
          <w:lang w:eastAsia="ru-RU"/>
        </w:rPr>
        <w:t>Оргкомитетов</w:t>
      </w:r>
      <w:r w:rsidRPr="002563F7">
        <w:rPr>
          <w:rFonts w:ascii="Times New Roman" w:eastAsia="Times New Roman" w:hAnsi="Times New Roman" w:cs="Times New Roman"/>
          <w:color w:val="222222"/>
          <w:sz w:val="32"/>
          <w:szCs w:val="32"/>
          <w:lang w:eastAsia="ru-RU"/>
        </w:rPr>
        <w:t xml:space="preserve">, что приведет к доставке более широкого продукта для вещателей, что, в свою очередь, приведет к лучшим коммерческим результатам для спорта. </w:t>
      </w:r>
    </w:p>
    <w:p w:rsidR="00BF6438" w:rsidRDefault="00BF6438"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F6438"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WTT будет работать с успешными </w:t>
      </w:r>
      <w:r w:rsidR="00BF6438">
        <w:rPr>
          <w:rFonts w:ascii="Times New Roman" w:eastAsia="Times New Roman" w:hAnsi="Times New Roman" w:cs="Times New Roman"/>
          <w:color w:val="222222"/>
          <w:sz w:val="32"/>
          <w:szCs w:val="32"/>
          <w:lang w:eastAsia="ru-RU"/>
        </w:rPr>
        <w:t>Оргкомитетами</w:t>
      </w:r>
      <w:r w:rsidRPr="002563F7">
        <w:rPr>
          <w:rFonts w:ascii="Times New Roman" w:eastAsia="Times New Roman" w:hAnsi="Times New Roman" w:cs="Times New Roman"/>
          <w:color w:val="222222"/>
          <w:sz w:val="32"/>
          <w:szCs w:val="32"/>
          <w:lang w:eastAsia="ru-RU"/>
        </w:rPr>
        <w:t xml:space="preserve">, чтобы адаптировать требования в краткосрочной перспективе, чтобы обеспечить разумный подход к </w:t>
      </w:r>
      <w:r w:rsidR="00BF6438">
        <w:rPr>
          <w:rFonts w:ascii="Times New Roman" w:eastAsia="Times New Roman" w:hAnsi="Times New Roman" w:cs="Times New Roman"/>
          <w:color w:val="222222"/>
          <w:sz w:val="32"/>
          <w:szCs w:val="32"/>
          <w:lang w:eastAsia="ru-RU"/>
        </w:rPr>
        <w:t>организации</w:t>
      </w:r>
      <w:r w:rsidRPr="002563F7">
        <w:rPr>
          <w:rFonts w:ascii="Times New Roman" w:eastAsia="Times New Roman" w:hAnsi="Times New Roman" w:cs="Times New Roman"/>
          <w:color w:val="222222"/>
          <w:sz w:val="32"/>
          <w:szCs w:val="32"/>
          <w:lang w:eastAsia="ru-RU"/>
        </w:rPr>
        <w:t xml:space="preserve"> событий, в то же время привлекая их в этот путь, чтобы постоянно улучшать его, так как прогресс делает вещи лучше. </w:t>
      </w:r>
    </w:p>
    <w:p w:rsidR="00BF6438" w:rsidRDefault="00BF6438"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F6438" w:rsidRPr="00BF6438"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4.4. Сможет ли WTT найти своих местных промоутеров в Европе без консультации с Ассоциациями-членами? </w:t>
      </w:r>
    </w:p>
    <w:p w:rsidR="00BF6438" w:rsidRDefault="00BF6438"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F6438"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WTT предоставляет всем </w:t>
      </w:r>
      <w:r w:rsidR="00BF6438">
        <w:rPr>
          <w:rFonts w:ascii="Times New Roman" w:eastAsia="Times New Roman" w:hAnsi="Times New Roman" w:cs="Times New Roman"/>
          <w:color w:val="222222"/>
          <w:sz w:val="32"/>
          <w:szCs w:val="32"/>
          <w:lang w:eastAsia="ru-RU"/>
        </w:rPr>
        <w:t>национальным ассоциациям</w:t>
      </w:r>
      <w:r w:rsidRPr="002563F7">
        <w:rPr>
          <w:rFonts w:ascii="Times New Roman" w:eastAsia="Times New Roman" w:hAnsi="Times New Roman" w:cs="Times New Roman"/>
          <w:color w:val="222222"/>
          <w:sz w:val="32"/>
          <w:szCs w:val="32"/>
          <w:lang w:eastAsia="ru-RU"/>
        </w:rPr>
        <w:t xml:space="preserve"> возможность участвовать в </w:t>
      </w:r>
      <w:r w:rsidR="00BF6438">
        <w:rPr>
          <w:rFonts w:ascii="Times New Roman" w:eastAsia="Times New Roman" w:hAnsi="Times New Roman" w:cs="Times New Roman"/>
          <w:color w:val="222222"/>
          <w:sz w:val="32"/>
          <w:szCs w:val="32"/>
          <w:lang w:eastAsia="ru-RU"/>
        </w:rPr>
        <w:t>заявках</w:t>
      </w:r>
      <w:r w:rsidRPr="002563F7">
        <w:rPr>
          <w:rFonts w:ascii="Times New Roman" w:eastAsia="Times New Roman" w:hAnsi="Times New Roman" w:cs="Times New Roman"/>
          <w:color w:val="222222"/>
          <w:sz w:val="32"/>
          <w:szCs w:val="32"/>
          <w:lang w:eastAsia="ru-RU"/>
        </w:rPr>
        <w:t xml:space="preserve"> и проводить соревнования WTT. </w:t>
      </w:r>
    </w:p>
    <w:p w:rsidR="00BF6438" w:rsidRDefault="00BF6438"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F6438"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Чтобы расширить профессиональные мероприятия, необходимые для успеха WTT, мы открыты для внешних организаторов / промоутеров, являющихся частью семьи по настольному теннису. </w:t>
      </w:r>
    </w:p>
    <w:p w:rsidR="00BF6438" w:rsidRDefault="00BF6438"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F6438"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Там, где промоутер заинтересован в рынке WTT, мы будем работать с промоутером, чтобы изучить потенциальные возможности. Как только конкретный интерес со стороны промоутера подтвердится, мы обеспечим установление позитивных отношений с промоутером для поддержки </w:t>
      </w:r>
      <w:r w:rsidR="00BF6438">
        <w:rPr>
          <w:rFonts w:ascii="Times New Roman" w:eastAsia="Times New Roman" w:hAnsi="Times New Roman" w:cs="Times New Roman"/>
          <w:color w:val="222222"/>
          <w:sz w:val="32"/>
          <w:szCs w:val="32"/>
          <w:lang w:eastAsia="ru-RU"/>
        </w:rPr>
        <w:t>национальной ассоциации</w:t>
      </w:r>
      <w:r w:rsidRPr="002563F7">
        <w:rPr>
          <w:rFonts w:ascii="Times New Roman" w:eastAsia="Times New Roman" w:hAnsi="Times New Roman" w:cs="Times New Roman"/>
          <w:color w:val="222222"/>
          <w:sz w:val="32"/>
          <w:szCs w:val="32"/>
          <w:lang w:eastAsia="ru-RU"/>
        </w:rPr>
        <w:t xml:space="preserve"> и наоборот. </w:t>
      </w:r>
    </w:p>
    <w:p w:rsidR="00BF6438" w:rsidRDefault="00BF6438"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F6438" w:rsidRPr="00BF6438"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4</w:t>
      </w:r>
      <w:r w:rsidR="00BF6438" w:rsidRPr="00BF6438">
        <w:rPr>
          <w:rFonts w:ascii="Times New Roman" w:eastAsia="Times New Roman" w:hAnsi="Times New Roman" w:cs="Times New Roman"/>
          <w:b/>
          <w:bCs/>
          <w:color w:val="222222"/>
          <w:sz w:val="32"/>
          <w:szCs w:val="32"/>
          <w:lang w:eastAsia="ru-RU"/>
        </w:rPr>
        <w:t>.</w:t>
      </w:r>
      <w:r w:rsidRPr="002563F7">
        <w:rPr>
          <w:rFonts w:ascii="Times New Roman" w:eastAsia="Times New Roman" w:hAnsi="Times New Roman" w:cs="Times New Roman"/>
          <w:b/>
          <w:bCs/>
          <w:color w:val="222222"/>
          <w:sz w:val="32"/>
          <w:szCs w:val="32"/>
          <w:lang w:eastAsia="ru-RU"/>
        </w:rPr>
        <w:t xml:space="preserve">5. Существуют ли критерии устойчивости для выбора хозяев WTT? </w:t>
      </w:r>
    </w:p>
    <w:p w:rsidR="00BF6438" w:rsidRDefault="00BF6438"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F6438"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lastRenderedPageBreak/>
        <w:t>WTT хотел бы, чтобы в мероприяти</w:t>
      </w:r>
      <w:r w:rsidR="00BF6438">
        <w:rPr>
          <w:rFonts w:ascii="Times New Roman" w:eastAsia="Times New Roman" w:hAnsi="Times New Roman" w:cs="Times New Roman"/>
          <w:color w:val="222222"/>
          <w:sz w:val="32"/>
          <w:szCs w:val="32"/>
          <w:lang w:eastAsia="ru-RU"/>
        </w:rPr>
        <w:t>е</w:t>
      </w:r>
      <w:r w:rsidRPr="002563F7">
        <w:rPr>
          <w:rFonts w:ascii="Times New Roman" w:eastAsia="Times New Roman" w:hAnsi="Times New Roman" w:cs="Times New Roman"/>
          <w:color w:val="222222"/>
          <w:sz w:val="32"/>
          <w:szCs w:val="32"/>
          <w:lang w:eastAsia="ru-RU"/>
        </w:rPr>
        <w:t xml:space="preserve"> была заложена как можно больше устойчивости</w:t>
      </w:r>
      <w:r w:rsidR="00BF6438">
        <w:rPr>
          <w:rFonts w:ascii="Times New Roman" w:eastAsia="Times New Roman" w:hAnsi="Times New Roman" w:cs="Times New Roman"/>
          <w:color w:val="222222"/>
          <w:sz w:val="32"/>
          <w:szCs w:val="32"/>
          <w:lang w:eastAsia="ru-RU"/>
        </w:rPr>
        <w:t xml:space="preserve"> – </w:t>
      </w:r>
      <w:r w:rsidRPr="002563F7">
        <w:rPr>
          <w:rFonts w:ascii="Times New Roman" w:eastAsia="Times New Roman" w:hAnsi="Times New Roman" w:cs="Times New Roman"/>
          <w:color w:val="222222"/>
          <w:sz w:val="32"/>
          <w:szCs w:val="32"/>
          <w:lang w:eastAsia="ru-RU"/>
        </w:rPr>
        <w:t xml:space="preserve">как с точки зрения окружающей среды, так и для создания и развития наследия настольного тенниса в принимающих городах. </w:t>
      </w:r>
    </w:p>
    <w:p w:rsidR="00BF6438" w:rsidRDefault="00BF6438"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F6438"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В процессе подачи заявки есть раздел для мероприятий, чтобы наметить их инициативы в области устойчивого развития. </w:t>
      </w:r>
    </w:p>
    <w:p w:rsidR="00BF6438" w:rsidRDefault="00BF6438"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F6438" w:rsidRDefault="002563F7"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WTT будет работать с успешными </w:t>
      </w:r>
      <w:r w:rsidR="00BF6438">
        <w:rPr>
          <w:rFonts w:ascii="Times New Roman" w:eastAsia="Times New Roman" w:hAnsi="Times New Roman" w:cs="Times New Roman"/>
          <w:color w:val="222222"/>
          <w:sz w:val="32"/>
          <w:szCs w:val="32"/>
          <w:lang w:eastAsia="ru-RU"/>
        </w:rPr>
        <w:t>Оргкомитетами</w:t>
      </w:r>
      <w:r w:rsidRPr="002563F7">
        <w:rPr>
          <w:rFonts w:ascii="Times New Roman" w:eastAsia="Times New Roman" w:hAnsi="Times New Roman" w:cs="Times New Roman"/>
          <w:color w:val="222222"/>
          <w:sz w:val="32"/>
          <w:szCs w:val="32"/>
          <w:lang w:eastAsia="ru-RU"/>
        </w:rPr>
        <w:t xml:space="preserve"> для обеспечения устойчивости на протяжении всех мероприятий.</w:t>
      </w:r>
    </w:p>
    <w:p w:rsidR="00BF6438" w:rsidRDefault="00BF6438"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F6438" w:rsidRPr="00BF6438" w:rsidRDefault="002563F7"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4</w:t>
      </w:r>
      <w:r w:rsidR="00BF6438" w:rsidRPr="00BF6438">
        <w:rPr>
          <w:rFonts w:ascii="Times New Roman" w:eastAsia="Times New Roman" w:hAnsi="Times New Roman" w:cs="Times New Roman"/>
          <w:b/>
          <w:bCs/>
          <w:color w:val="222222"/>
          <w:sz w:val="32"/>
          <w:szCs w:val="32"/>
          <w:lang w:eastAsia="ru-RU"/>
        </w:rPr>
        <w:t>.</w:t>
      </w:r>
      <w:r w:rsidRPr="002563F7">
        <w:rPr>
          <w:rFonts w:ascii="Times New Roman" w:eastAsia="Times New Roman" w:hAnsi="Times New Roman" w:cs="Times New Roman"/>
          <w:b/>
          <w:bCs/>
          <w:color w:val="222222"/>
          <w:sz w:val="32"/>
          <w:szCs w:val="32"/>
          <w:lang w:eastAsia="ru-RU"/>
        </w:rPr>
        <w:t xml:space="preserve">6. Представители WTT из других видов спорта, футбола и тенниса. Они хорошо знают ситуацию в этих видах спорта, но не играют в настольный теннис. Как мы можем гарантировать, что требования не отталкивают </w:t>
      </w:r>
      <w:r w:rsidR="00BF6438" w:rsidRPr="00BF6438">
        <w:rPr>
          <w:rFonts w:ascii="Times New Roman" w:eastAsia="Times New Roman" w:hAnsi="Times New Roman" w:cs="Times New Roman"/>
          <w:b/>
          <w:bCs/>
          <w:color w:val="222222"/>
          <w:sz w:val="32"/>
          <w:szCs w:val="32"/>
          <w:lang w:eastAsia="ru-RU"/>
        </w:rPr>
        <w:t>организаторов</w:t>
      </w:r>
      <w:r w:rsidRPr="002563F7">
        <w:rPr>
          <w:rFonts w:ascii="Times New Roman" w:eastAsia="Times New Roman" w:hAnsi="Times New Roman" w:cs="Times New Roman"/>
          <w:b/>
          <w:bCs/>
          <w:color w:val="222222"/>
          <w:sz w:val="32"/>
          <w:szCs w:val="32"/>
          <w:lang w:eastAsia="ru-RU"/>
        </w:rPr>
        <w:t xml:space="preserve">? </w:t>
      </w:r>
    </w:p>
    <w:p w:rsidR="00BF6438" w:rsidRDefault="00BF6438"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F6438" w:rsidRDefault="002563F7"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WTT привносит опыт из-за пределов мира настольного тенниса, чтобы обеспечить понимание и опыт других видов спорта для работы с существующей командой ITTF, чтобы гарантировать, что мы раскрываем потенциал настольного тенниса в будущем. </w:t>
      </w:r>
    </w:p>
    <w:p w:rsidR="00BF6438" w:rsidRDefault="00BF6438"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BF6438" w:rsidRPr="00BF6438" w:rsidRDefault="002563F7"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4</w:t>
      </w:r>
      <w:r w:rsidR="00BF6438" w:rsidRPr="00BF6438">
        <w:rPr>
          <w:rFonts w:ascii="Times New Roman" w:eastAsia="Times New Roman" w:hAnsi="Times New Roman" w:cs="Times New Roman"/>
          <w:b/>
          <w:bCs/>
          <w:color w:val="222222"/>
          <w:sz w:val="32"/>
          <w:szCs w:val="32"/>
          <w:lang w:eastAsia="ru-RU"/>
        </w:rPr>
        <w:t>.</w:t>
      </w:r>
      <w:r w:rsidRPr="002563F7">
        <w:rPr>
          <w:rFonts w:ascii="Times New Roman" w:eastAsia="Times New Roman" w:hAnsi="Times New Roman" w:cs="Times New Roman"/>
          <w:b/>
          <w:bCs/>
          <w:color w:val="222222"/>
          <w:sz w:val="32"/>
          <w:szCs w:val="32"/>
          <w:lang w:eastAsia="ru-RU"/>
        </w:rPr>
        <w:t xml:space="preserve">7. Что будет с U21-событиями? Будет ли это отдельный уровень, как в сериях </w:t>
      </w:r>
      <w:proofErr w:type="spellStart"/>
      <w:r w:rsidRPr="002563F7">
        <w:rPr>
          <w:rFonts w:ascii="Times New Roman" w:eastAsia="Times New Roman" w:hAnsi="Times New Roman" w:cs="Times New Roman"/>
          <w:b/>
          <w:bCs/>
          <w:color w:val="222222"/>
          <w:sz w:val="32"/>
          <w:szCs w:val="32"/>
          <w:lang w:eastAsia="ru-RU"/>
        </w:rPr>
        <w:t>World</w:t>
      </w:r>
      <w:proofErr w:type="spellEnd"/>
      <w:r w:rsidRPr="002563F7">
        <w:rPr>
          <w:rFonts w:ascii="Times New Roman" w:eastAsia="Times New Roman" w:hAnsi="Times New Roman" w:cs="Times New Roman"/>
          <w:b/>
          <w:bCs/>
          <w:color w:val="222222"/>
          <w:sz w:val="32"/>
          <w:szCs w:val="32"/>
          <w:lang w:eastAsia="ru-RU"/>
        </w:rPr>
        <w:t xml:space="preserve"> </w:t>
      </w:r>
      <w:proofErr w:type="spellStart"/>
      <w:r w:rsidRPr="002563F7">
        <w:rPr>
          <w:rFonts w:ascii="Times New Roman" w:eastAsia="Times New Roman" w:hAnsi="Times New Roman" w:cs="Times New Roman"/>
          <w:b/>
          <w:bCs/>
          <w:color w:val="222222"/>
          <w:sz w:val="32"/>
          <w:szCs w:val="32"/>
          <w:lang w:eastAsia="ru-RU"/>
        </w:rPr>
        <w:t>Junior</w:t>
      </w:r>
      <w:proofErr w:type="spellEnd"/>
      <w:r w:rsidRPr="002563F7">
        <w:rPr>
          <w:rFonts w:ascii="Times New Roman" w:eastAsia="Times New Roman" w:hAnsi="Times New Roman" w:cs="Times New Roman"/>
          <w:b/>
          <w:bCs/>
          <w:color w:val="222222"/>
          <w:sz w:val="32"/>
          <w:szCs w:val="32"/>
          <w:lang w:eastAsia="ru-RU"/>
        </w:rPr>
        <w:t xml:space="preserve"> и </w:t>
      </w:r>
      <w:proofErr w:type="spellStart"/>
      <w:r w:rsidRPr="002563F7">
        <w:rPr>
          <w:rFonts w:ascii="Times New Roman" w:eastAsia="Times New Roman" w:hAnsi="Times New Roman" w:cs="Times New Roman"/>
          <w:b/>
          <w:bCs/>
          <w:color w:val="222222"/>
          <w:sz w:val="32"/>
          <w:szCs w:val="32"/>
          <w:lang w:eastAsia="ru-RU"/>
        </w:rPr>
        <w:t>Cadet</w:t>
      </w:r>
      <w:proofErr w:type="spellEnd"/>
      <w:r w:rsidRPr="002563F7">
        <w:rPr>
          <w:rFonts w:ascii="Times New Roman" w:eastAsia="Times New Roman" w:hAnsi="Times New Roman" w:cs="Times New Roman"/>
          <w:b/>
          <w:bCs/>
          <w:color w:val="222222"/>
          <w:sz w:val="32"/>
          <w:szCs w:val="32"/>
          <w:lang w:eastAsia="ru-RU"/>
        </w:rPr>
        <w:t xml:space="preserve">? Как WTT будет управлять календарем, чтобы обеспечить возможность проведения континентальных, национальных и клубных соревнований? </w:t>
      </w:r>
    </w:p>
    <w:p w:rsidR="00BF6438" w:rsidRDefault="00BF6438"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Default="002563F7"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ITTF готовит новую молодежную структуру, которая в свое время будет представлена ​​всем национальным ассоциациям. </w:t>
      </w:r>
    </w:p>
    <w:p w:rsidR="00AA3C13" w:rsidRDefault="00AA3C13"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Pr="00AA3C13" w:rsidRDefault="002563F7"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4.8. </w:t>
      </w:r>
      <w:r w:rsidR="00AA3C13" w:rsidRPr="00AA3C13">
        <w:rPr>
          <w:rFonts w:ascii="Times New Roman" w:eastAsia="Times New Roman" w:hAnsi="Times New Roman" w:cs="Times New Roman"/>
          <w:b/>
          <w:bCs/>
          <w:color w:val="222222"/>
          <w:sz w:val="32"/>
          <w:szCs w:val="32"/>
          <w:lang w:eastAsia="ru-RU"/>
        </w:rPr>
        <w:t>Оргкомитет</w:t>
      </w:r>
      <w:r w:rsidRPr="002563F7">
        <w:rPr>
          <w:rFonts w:ascii="Times New Roman" w:eastAsia="Times New Roman" w:hAnsi="Times New Roman" w:cs="Times New Roman"/>
          <w:b/>
          <w:bCs/>
          <w:color w:val="222222"/>
          <w:sz w:val="32"/>
          <w:szCs w:val="32"/>
          <w:lang w:eastAsia="ru-RU"/>
        </w:rPr>
        <w:t xml:space="preserve"> должен будет нести все расходы на мероприятия, в то время как WTT сохраняет за собой все коммерческие права. Как событие может быть финансово устойчивым? </w:t>
      </w:r>
    </w:p>
    <w:p w:rsidR="00AA3C13" w:rsidRDefault="00AA3C13"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Default="002563F7"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WTT берет на себя большую часть расходов на мероприятия, включая призовые, ТВ / потоковое производство, ИТ-системы, поддержку мероприятий и опыт маркетинга и продвижения. Однако WTT хотел бы работать со всеми </w:t>
      </w:r>
      <w:r w:rsidR="00AA3C13">
        <w:rPr>
          <w:rFonts w:ascii="Times New Roman" w:eastAsia="Times New Roman" w:hAnsi="Times New Roman" w:cs="Times New Roman"/>
          <w:color w:val="222222"/>
          <w:sz w:val="32"/>
          <w:szCs w:val="32"/>
          <w:lang w:eastAsia="ru-RU"/>
        </w:rPr>
        <w:t>Оргкомитетами</w:t>
      </w:r>
      <w:r w:rsidRPr="002563F7">
        <w:rPr>
          <w:rFonts w:ascii="Times New Roman" w:eastAsia="Times New Roman" w:hAnsi="Times New Roman" w:cs="Times New Roman"/>
          <w:color w:val="222222"/>
          <w:sz w:val="32"/>
          <w:szCs w:val="32"/>
          <w:lang w:eastAsia="ru-RU"/>
        </w:rPr>
        <w:t xml:space="preserve">, чтобы найти </w:t>
      </w:r>
      <w:r w:rsidRPr="002563F7">
        <w:rPr>
          <w:rFonts w:ascii="Times New Roman" w:eastAsia="Times New Roman" w:hAnsi="Times New Roman" w:cs="Times New Roman"/>
          <w:color w:val="222222"/>
          <w:sz w:val="32"/>
          <w:szCs w:val="32"/>
          <w:lang w:eastAsia="ru-RU"/>
        </w:rPr>
        <w:lastRenderedPageBreak/>
        <w:t>устойчивую модель событий, чтобы обе стороны чувствовали себя комфортно. Пожалуйста, свяжитесь с WTT индивидуально для дальнейшего обсуждения</w:t>
      </w:r>
      <w:r w:rsidR="00AA3C13">
        <w:rPr>
          <w:rFonts w:ascii="Times New Roman" w:eastAsia="Times New Roman" w:hAnsi="Times New Roman" w:cs="Times New Roman"/>
          <w:color w:val="222222"/>
          <w:sz w:val="32"/>
          <w:szCs w:val="32"/>
          <w:lang w:eastAsia="ru-RU"/>
        </w:rPr>
        <w:t xml:space="preserve"> детально</w:t>
      </w:r>
      <w:r w:rsidRPr="002563F7">
        <w:rPr>
          <w:rFonts w:ascii="Times New Roman" w:eastAsia="Times New Roman" w:hAnsi="Times New Roman" w:cs="Times New Roman"/>
          <w:color w:val="222222"/>
          <w:sz w:val="32"/>
          <w:szCs w:val="32"/>
          <w:lang w:eastAsia="ru-RU"/>
        </w:rPr>
        <w:t xml:space="preserve">. </w:t>
      </w:r>
    </w:p>
    <w:p w:rsidR="00AA3C13" w:rsidRDefault="00AA3C13"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Pr="00AA3C13" w:rsidRDefault="002563F7"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4.9. Как организаторы настольного тенниса могут генерировать больший доход от продажи билетов, сравнимый с теннисом и футболом, которые имеют большие стадионы и большую продолжительность, принося миллионы зрителей? </w:t>
      </w:r>
    </w:p>
    <w:p w:rsidR="00AA3C13" w:rsidRDefault="00AA3C13"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Default="002563F7"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Это то, чего мы пытаемся достичь для WTT</w:t>
      </w:r>
      <w:r w:rsidR="00AA3C13">
        <w:rPr>
          <w:rFonts w:ascii="Times New Roman" w:eastAsia="Times New Roman" w:hAnsi="Times New Roman" w:cs="Times New Roman"/>
          <w:color w:val="222222"/>
          <w:sz w:val="32"/>
          <w:szCs w:val="32"/>
          <w:lang w:eastAsia="ru-RU"/>
        </w:rPr>
        <w:t xml:space="preserve"> – </w:t>
      </w:r>
      <w:r w:rsidRPr="002563F7">
        <w:rPr>
          <w:rFonts w:ascii="Times New Roman" w:eastAsia="Times New Roman" w:hAnsi="Times New Roman" w:cs="Times New Roman"/>
          <w:color w:val="222222"/>
          <w:sz w:val="32"/>
          <w:szCs w:val="32"/>
          <w:lang w:eastAsia="ru-RU"/>
        </w:rPr>
        <w:t xml:space="preserve">создавая глобальный спортивный бренд с сильными событиями, продуманным расписанием сессий и лучшими игроками, мы сможем привлечь больше интереса к спорту, что приведет к увеличению доходов от билетов и заполненных стадионов. </w:t>
      </w:r>
    </w:p>
    <w:p w:rsidR="00AA3C13" w:rsidRDefault="00AA3C13"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2563F7" w:rsidRDefault="002563F7" w:rsidP="00BF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4</w:t>
      </w:r>
      <w:r w:rsidR="00AA3C13" w:rsidRPr="00AA3C13">
        <w:rPr>
          <w:rFonts w:ascii="Times New Roman" w:eastAsia="Times New Roman" w:hAnsi="Times New Roman" w:cs="Times New Roman"/>
          <w:b/>
          <w:bCs/>
          <w:color w:val="222222"/>
          <w:sz w:val="32"/>
          <w:szCs w:val="32"/>
          <w:lang w:eastAsia="ru-RU"/>
        </w:rPr>
        <w:t>.</w:t>
      </w:r>
      <w:r w:rsidRPr="002563F7">
        <w:rPr>
          <w:rFonts w:ascii="Times New Roman" w:eastAsia="Times New Roman" w:hAnsi="Times New Roman" w:cs="Times New Roman"/>
          <w:b/>
          <w:bCs/>
          <w:color w:val="222222"/>
          <w:sz w:val="32"/>
          <w:szCs w:val="32"/>
          <w:lang w:eastAsia="ru-RU"/>
        </w:rPr>
        <w:t>10. Если у вас есть другие вопросы, связанные с событиями, пожалуйста, отправьте нам письмо по адресу events@worldtabletennis.com</w:t>
      </w:r>
    </w:p>
    <w:p w:rsid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br/>
      </w:r>
    </w:p>
    <w:p w:rsidR="00AA3C13" w:rsidRP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5. ИГРОВАЯ СИСТЕМА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P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5.1. Как будет выглядеть система очков WTT </w:t>
      </w:r>
      <w:proofErr w:type="spellStart"/>
      <w:r w:rsidRPr="002563F7">
        <w:rPr>
          <w:rFonts w:ascii="Times New Roman" w:eastAsia="Times New Roman" w:hAnsi="Times New Roman" w:cs="Times New Roman"/>
          <w:b/>
          <w:bCs/>
          <w:color w:val="222222"/>
          <w:sz w:val="32"/>
          <w:szCs w:val="32"/>
          <w:lang w:eastAsia="ru-RU"/>
        </w:rPr>
        <w:t>World</w:t>
      </w:r>
      <w:proofErr w:type="spellEnd"/>
      <w:r w:rsidRPr="002563F7">
        <w:rPr>
          <w:rFonts w:ascii="Times New Roman" w:eastAsia="Times New Roman" w:hAnsi="Times New Roman" w:cs="Times New Roman"/>
          <w:b/>
          <w:bCs/>
          <w:color w:val="222222"/>
          <w:sz w:val="32"/>
          <w:szCs w:val="32"/>
          <w:lang w:eastAsia="ru-RU"/>
        </w:rPr>
        <w:t xml:space="preserve"> </w:t>
      </w:r>
      <w:proofErr w:type="spellStart"/>
      <w:r w:rsidRPr="002563F7">
        <w:rPr>
          <w:rFonts w:ascii="Times New Roman" w:eastAsia="Times New Roman" w:hAnsi="Times New Roman" w:cs="Times New Roman"/>
          <w:b/>
          <w:bCs/>
          <w:color w:val="222222"/>
          <w:sz w:val="32"/>
          <w:szCs w:val="32"/>
          <w:lang w:eastAsia="ru-RU"/>
        </w:rPr>
        <w:t>Ranking</w:t>
      </w:r>
      <w:proofErr w:type="spellEnd"/>
      <w:r w:rsidRPr="002563F7">
        <w:rPr>
          <w:rFonts w:ascii="Times New Roman" w:eastAsia="Times New Roman" w:hAnsi="Times New Roman" w:cs="Times New Roman"/>
          <w:b/>
          <w:bCs/>
          <w:color w:val="222222"/>
          <w:sz w:val="32"/>
          <w:szCs w:val="32"/>
          <w:lang w:eastAsia="ru-RU"/>
        </w:rPr>
        <w:t xml:space="preserve">? Повлияет ли это на игроков с Олимпиадой, перенесенной на 2021 год?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Разрабатывается рейтинговое предложение, которое будет представлено в установленном порядке.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P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5.2. Как будут смешанные пары претендовать на Олимпийские игры, если мировое турне закончится?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ITTF тщательно изучила нарушенную систему квалификации, и эта работа была проделана в тесном сотрудничестве с Комиссией спортсменов, включая опрос, адресованный спортсменам. Были рассмотрены все детали, включая, помимо прочего, нарушение системы квалификации, откладывание событий, последующие осложнения и тот факт, что в 2021 году была создана новая </w:t>
      </w:r>
      <w:r w:rsidRPr="002563F7">
        <w:rPr>
          <w:rFonts w:ascii="Times New Roman" w:eastAsia="Times New Roman" w:hAnsi="Times New Roman" w:cs="Times New Roman"/>
          <w:color w:val="222222"/>
          <w:sz w:val="32"/>
          <w:szCs w:val="32"/>
          <w:lang w:eastAsia="ru-RU"/>
        </w:rPr>
        <w:lastRenderedPageBreak/>
        <w:t xml:space="preserve">структура событий, с целью достижения наилучшего возможного решения.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Несмотря на то, что квалификационная система смешанных пар не имела первоначально ранжирующих квот (только условие для перераспределения неиспользованных квот), ITTF и WTT предоставят достаточные возможности участия для пар смешанных пар, если это будет сочтено необходимым, на соревнованиях WTT 2021 года, приведших к завершение квалификационного процесса. В настоящее время ITTF доработала необходимые поправки к квалификационной системе Олимпийских игр, которая была единогласно утверждена Исполнительным комитетом ITTF, и она будет передана в МОК для окончательного утверждения. Мы ожидаем, что корректировки будут опубликованы ITTF в течение этого месяца.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5.3. Как WTT решит проблему, состоящую в том, что только 2 из ТОП-20 игроков могут участвовать в соревнованиях </w:t>
      </w:r>
      <w:r w:rsidR="00AA3C13">
        <w:rPr>
          <w:rFonts w:ascii="Times New Roman" w:eastAsia="Times New Roman" w:hAnsi="Times New Roman" w:cs="Times New Roman"/>
          <w:color w:val="222222"/>
          <w:sz w:val="32"/>
          <w:szCs w:val="32"/>
          <w:lang w:eastAsia="ru-RU"/>
        </w:rPr>
        <w:t>звездных претендентов</w:t>
      </w:r>
      <w:r w:rsidRPr="002563F7">
        <w:rPr>
          <w:rFonts w:ascii="Times New Roman" w:eastAsia="Times New Roman" w:hAnsi="Times New Roman" w:cs="Times New Roman"/>
          <w:color w:val="222222"/>
          <w:sz w:val="32"/>
          <w:szCs w:val="32"/>
          <w:lang w:eastAsia="ru-RU"/>
        </w:rPr>
        <w:t xml:space="preserve"> и </w:t>
      </w:r>
      <w:r w:rsidR="00AA3C13">
        <w:rPr>
          <w:rFonts w:ascii="Times New Roman" w:eastAsia="Times New Roman" w:hAnsi="Times New Roman" w:cs="Times New Roman"/>
          <w:color w:val="222222"/>
          <w:sz w:val="32"/>
          <w:szCs w:val="32"/>
          <w:lang w:eastAsia="ru-RU"/>
        </w:rPr>
        <w:t>претендентов</w:t>
      </w:r>
      <w:r w:rsidRPr="002563F7">
        <w:rPr>
          <w:rFonts w:ascii="Times New Roman" w:eastAsia="Times New Roman" w:hAnsi="Times New Roman" w:cs="Times New Roman"/>
          <w:color w:val="222222"/>
          <w:sz w:val="32"/>
          <w:szCs w:val="32"/>
          <w:lang w:eastAsia="ru-RU"/>
        </w:rPr>
        <w:t xml:space="preserve">?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WTT ввел ограничение, чтобы гарантировать, что 20 лучших игроков не будут постоянно понижаться, чтобы игроки с более низким рейтингом не могли зарабатывать призовые и рейтинговые очки.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Это предоставит всем игрокам возможность перемещаться вверх и вниз по рейтингу в зависимости от производительности и зарабатывать призовые деньги.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События также смогут использовать одно из своих назначений </w:t>
      </w:r>
      <w:proofErr w:type="spellStart"/>
      <w:r w:rsidRPr="002563F7">
        <w:rPr>
          <w:rFonts w:ascii="Times New Roman" w:eastAsia="Times New Roman" w:hAnsi="Times New Roman" w:cs="Times New Roman"/>
          <w:color w:val="222222"/>
          <w:sz w:val="32"/>
          <w:szCs w:val="32"/>
          <w:lang w:eastAsia="ru-RU"/>
        </w:rPr>
        <w:t>Host</w:t>
      </w:r>
      <w:proofErr w:type="spellEnd"/>
      <w:r w:rsidRPr="002563F7">
        <w:rPr>
          <w:rFonts w:ascii="Times New Roman" w:eastAsia="Times New Roman" w:hAnsi="Times New Roman" w:cs="Times New Roman"/>
          <w:color w:val="222222"/>
          <w:sz w:val="32"/>
          <w:szCs w:val="32"/>
          <w:lang w:eastAsia="ru-RU"/>
        </w:rPr>
        <w:t xml:space="preserve"> </w:t>
      </w:r>
      <w:proofErr w:type="spellStart"/>
      <w:r w:rsidRPr="002563F7">
        <w:rPr>
          <w:rFonts w:ascii="Times New Roman" w:eastAsia="Times New Roman" w:hAnsi="Times New Roman" w:cs="Times New Roman"/>
          <w:color w:val="222222"/>
          <w:sz w:val="32"/>
          <w:szCs w:val="32"/>
          <w:lang w:eastAsia="ru-RU"/>
        </w:rPr>
        <w:t>Wildcard</w:t>
      </w:r>
      <w:proofErr w:type="spellEnd"/>
      <w:r w:rsidR="00AA3C13">
        <w:rPr>
          <w:rFonts w:ascii="Times New Roman" w:eastAsia="Times New Roman" w:hAnsi="Times New Roman" w:cs="Times New Roman"/>
          <w:color w:val="222222"/>
          <w:sz w:val="32"/>
          <w:szCs w:val="32"/>
          <w:lang w:eastAsia="ru-RU"/>
        </w:rPr>
        <w:t xml:space="preserve"> – </w:t>
      </w:r>
      <w:proofErr w:type="spellStart"/>
      <w:r w:rsidR="00AA3C13">
        <w:rPr>
          <w:rFonts w:ascii="Times New Roman" w:eastAsia="Times New Roman" w:hAnsi="Times New Roman" w:cs="Times New Roman"/>
          <w:color w:val="222222"/>
          <w:sz w:val="32"/>
          <w:szCs w:val="32"/>
          <w:lang w:eastAsia="ru-RU"/>
        </w:rPr>
        <w:t>вайлдкард</w:t>
      </w:r>
      <w:proofErr w:type="spellEnd"/>
      <w:r w:rsidR="00AA3C13">
        <w:rPr>
          <w:rFonts w:ascii="Times New Roman" w:eastAsia="Times New Roman" w:hAnsi="Times New Roman" w:cs="Times New Roman"/>
          <w:color w:val="222222"/>
          <w:sz w:val="32"/>
          <w:szCs w:val="32"/>
          <w:lang w:eastAsia="ru-RU"/>
        </w:rPr>
        <w:t xml:space="preserve"> для организатора</w:t>
      </w:r>
      <w:r w:rsidRPr="002563F7">
        <w:rPr>
          <w:rFonts w:ascii="Times New Roman" w:eastAsia="Times New Roman" w:hAnsi="Times New Roman" w:cs="Times New Roman"/>
          <w:color w:val="222222"/>
          <w:sz w:val="32"/>
          <w:szCs w:val="32"/>
          <w:lang w:eastAsia="ru-RU"/>
        </w:rPr>
        <w:t xml:space="preserve">, чтобы позволить третьему игроку Топ-20 принять участие в их событии.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2563F7" w:rsidRPr="002563F7"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Правило не будет препятствовать любым Топ-20 игрокам сыграть парные или смешанные парные на соревнованиях </w:t>
      </w:r>
      <w:r w:rsidR="00AA3C13">
        <w:rPr>
          <w:rFonts w:ascii="Times New Roman" w:eastAsia="Times New Roman" w:hAnsi="Times New Roman" w:cs="Times New Roman"/>
          <w:color w:val="222222"/>
          <w:sz w:val="32"/>
          <w:szCs w:val="32"/>
          <w:lang w:eastAsia="ru-RU"/>
        </w:rPr>
        <w:t>звездных претендентов</w:t>
      </w:r>
      <w:r w:rsidRPr="002563F7">
        <w:rPr>
          <w:rFonts w:ascii="Times New Roman" w:eastAsia="Times New Roman" w:hAnsi="Times New Roman" w:cs="Times New Roman"/>
          <w:color w:val="222222"/>
          <w:sz w:val="32"/>
          <w:szCs w:val="32"/>
          <w:lang w:eastAsia="ru-RU"/>
        </w:rPr>
        <w:t xml:space="preserve"> или </w:t>
      </w:r>
      <w:r w:rsidR="00AA3C13">
        <w:rPr>
          <w:rFonts w:ascii="Times New Roman" w:eastAsia="Times New Roman" w:hAnsi="Times New Roman" w:cs="Times New Roman"/>
          <w:color w:val="222222"/>
          <w:sz w:val="32"/>
          <w:szCs w:val="32"/>
          <w:lang w:eastAsia="ru-RU"/>
        </w:rPr>
        <w:t>претендентов</w:t>
      </w:r>
      <w:r w:rsidRPr="002563F7">
        <w:rPr>
          <w:rFonts w:ascii="Times New Roman" w:eastAsia="Times New Roman" w:hAnsi="Times New Roman" w:cs="Times New Roman"/>
          <w:color w:val="222222"/>
          <w:sz w:val="32"/>
          <w:szCs w:val="32"/>
          <w:lang w:eastAsia="ru-RU"/>
        </w:rPr>
        <w:t>, если они захотят это сделать.</w:t>
      </w:r>
    </w:p>
    <w:p w:rsid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br/>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P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lastRenderedPageBreak/>
        <w:t xml:space="preserve">5.4. Если у вас есть другие вопросы, связанные с игровой системой, отправьте нам письмо по адресу </w:t>
      </w:r>
      <w:hyperlink r:id="rId4" w:history="1">
        <w:r w:rsidR="00AA3C13" w:rsidRPr="002563F7">
          <w:rPr>
            <w:rStyle w:val="a3"/>
            <w:rFonts w:ascii="Times New Roman" w:eastAsia="Times New Roman" w:hAnsi="Times New Roman" w:cs="Times New Roman"/>
            <w:b/>
            <w:bCs/>
            <w:sz w:val="32"/>
            <w:szCs w:val="32"/>
            <w:lang w:eastAsia="ru-RU"/>
          </w:rPr>
          <w:t>events@worldtabletennis.com</w:t>
        </w:r>
      </w:hyperlink>
      <w:r w:rsidRPr="002563F7">
        <w:rPr>
          <w:rFonts w:ascii="Times New Roman" w:eastAsia="Times New Roman" w:hAnsi="Times New Roman" w:cs="Times New Roman"/>
          <w:b/>
          <w:bCs/>
          <w:color w:val="222222"/>
          <w:sz w:val="32"/>
          <w:szCs w:val="32"/>
          <w:lang w:eastAsia="ru-RU"/>
        </w:rPr>
        <w:t xml:space="preserve">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P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6. ДРУГАЯ ОБРАТНАЯ СВЯЗЬ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P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6.1. Китайский</w:t>
      </w:r>
      <w:r w:rsidR="00AA3C13" w:rsidRPr="00AA3C13">
        <w:rPr>
          <w:rFonts w:ascii="Times New Roman" w:eastAsia="Times New Roman" w:hAnsi="Times New Roman" w:cs="Times New Roman"/>
          <w:b/>
          <w:bCs/>
          <w:color w:val="222222"/>
          <w:sz w:val="32"/>
          <w:szCs w:val="32"/>
          <w:lang w:eastAsia="ru-RU"/>
        </w:rPr>
        <w:t xml:space="preserve"> федерация настольного тенниса</w:t>
      </w:r>
      <w:r w:rsidRPr="002563F7">
        <w:rPr>
          <w:rFonts w:ascii="Times New Roman" w:eastAsia="Times New Roman" w:hAnsi="Times New Roman" w:cs="Times New Roman"/>
          <w:b/>
          <w:bCs/>
          <w:color w:val="222222"/>
          <w:sz w:val="32"/>
          <w:szCs w:val="32"/>
          <w:lang w:eastAsia="ru-RU"/>
        </w:rPr>
        <w:t xml:space="preserve"> всегда поддерживал</w:t>
      </w:r>
      <w:r w:rsidR="00AA3C13" w:rsidRPr="00AA3C13">
        <w:rPr>
          <w:rFonts w:ascii="Times New Roman" w:eastAsia="Times New Roman" w:hAnsi="Times New Roman" w:cs="Times New Roman"/>
          <w:b/>
          <w:bCs/>
          <w:color w:val="222222"/>
          <w:sz w:val="32"/>
          <w:szCs w:val="32"/>
          <w:lang w:eastAsia="ru-RU"/>
        </w:rPr>
        <w:t>а</w:t>
      </w:r>
      <w:r w:rsidRPr="002563F7">
        <w:rPr>
          <w:rFonts w:ascii="Times New Roman" w:eastAsia="Times New Roman" w:hAnsi="Times New Roman" w:cs="Times New Roman"/>
          <w:b/>
          <w:bCs/>
          <w:color w:val="222222"/>
          <w:sz w:val="32"/>
          <w:szCs w:val="32"/>
          <w:lang w:eastAsia="ru-RU"/>
        </w:rPr>
        <w:t xml:space="preserve"> мероприятия ITTF, но в последние годы чувствовалось, что на организационном уровне не было большого шага вверх, и игроки в конечном итоге перестанут интересоваться, так как внутренние возможности были больше. Неудовлетворительные денежные призы и зачастую нестабильное качество событий были их проблемами. </w:t>
      </w:r>
    </w:p>
    <w:p w:rsidR="00AA3C13" w:rsidRP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p>
    <w:p w:rsidR="00AA3C13" w:rsidRP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AA3C13">
        <w:rPr>
          <w:rFonts w:ascii="Times New Roman" w:eastAsia="Times New Roman" w:hAnsi="Times New Roman" w:cs="Times New Roman"/>
          <w:b/>
          <w:bCs/>
          <w:color w:val="222222"/>
          <w:sz w:val="32"/>
          <w:szCs w:val="32"/>
          <w:lang w:eastAsia="ru-RU"/>
        </w:rPr>
        <w:t>Китайская федерация</w:t>
      </w:r>
      <w:r w:rsidR="002563F7" w:rsidRPr="002563F7">
        <w:rPr>
          <w:rFonts w:ascii="Times New Roman" w:eastAsia="Times New Roman" w:hAnsi="Times New Roman" w:cs="Times New Roman"/>
          <w:b/>
          <w:bCs/>
          <w:color w:val="222222"/>
          <w:sz w:val="32"/>
          <w:szCs w:val="32"/>
          <w:lang w:eastAsia="ru-RU"/>
        </w:rPr>
        <w:t xml:space="preserve"> действительно моделировал</w:t>
      </w:r>
      <w:r w:rsidRPr="00AA3C13">
        <w:rPr>
          <w:rFonts w:ascii="Times New Roman" w:eastAsia="Times New Roman" w:hAnsi="Times New Roman" w:cs="Times New Roman"/>
          <w:b/>
          <w:bCs/>
          <w:color w:val="222222"/>
          <w:sz w:val="32"/>
          <w:szCs w:val="32"/>
          <w:lang w:eastAsia="ru-RU"/>
        </w:rPr>
        <w:t>а</w:t>
      </w:r>
      <w:r w:rsidR="002563F7" w:rsidRPr="002563F7">
        <w:rPr>
          <w:rFonts w:ascii="Times New Roman" w:eastAsia="Times New Roman" w:hAnsi="Times New Roman" w:cs="Times New Roman"/>
          <w:b/>
          <w:bCs/>
          <w:color w:val="222222"/>
          <w:sz w:val="32"/>
          <w:szCs w:val="32"/>
          <w:lang w:eastAsia="ru-RU"/>
        </w:rPr>
        <w:t xml:space="preserve"> свою новую систему событий, прежде чем узнал</w:t>
      </w:r>
      <w:r w:rsidRPr="00AA3C13">
        <w:rPr>
          <w:rFonts w:ascii="Times New Roman" w:eastAsia="Times New Roman" w:hAnsi="Times New Roman" w:cs="Times New Roman"/>
          <w:b/>
          <w:bCs/>
          <w:color w:val="222222"/>
          <w:sz w:val="32"/>
          <w:szCs w:val="32"/>
          <w:lang w:eastAsia="ru-RU"/>
        </w:rPr>
        <w:t>а</w:t>
      </w:r>
      <w:r w:rsidR="002563F7" w:rsidRPr="002563F7">
        <w:rPr>
          <w:rFonts w:ascii="Times New Roman" w:eastAsia="Times New Roman" w:hAnsi="Times New Roman" w:cs="Times New Roman"/>
          <w:b/>
          <w:bCs/>
          <w:color w:val="222222"/>
          <w:sz w:val="32"/>
          <w:szCs w:val="32"/>
          <w:lang w:eastAsia="ru-RU"/>
        </w:rPr>
        <w:t xml:space="preserve"> о WTT. Благодаря WTT </w:t>
      </w:r>
      <w:r w:rsidRPr="00AA3C13">
        <w:rPr>
          <w:rFonts w:ascii="Times New Roman" w:eastAsia="Times New Roman" w:hAnsi="Times New Roman" w:cs="Times New Roman"/>
          <w:b/>
          <w:bCs/>
          <w:color w:val="222222"/>
          <w:sz w:val="32"/>
          <w:szCs w:val="32"/>
          <w:lang w:eastAsia="ru-RU"/>
        </w:rPr>
        <w:t>китайская федерация настольного тенниса</w:t>
      </w:r>
      <w:r w:rsidR="002563F7" w:rsidRPr="002563F7">
        <w:rPr>
          <w:rFonts w:ascii="Times New Roman" w:eastAsia="Times New Roman" w:hAnsi="Times New Roman" w:cs="Times New Roman"/>
          <w:b/>
          <w:bCs/>
          <w:color w:val="222222"/>
          <w:sz w:val="32"/>
          <w:szCs w:val="32"/>
          <w:lang w:eastAsia="ru-RU"/>
        </w:rPr>
        <w:t xml:space="preserve"> верит в будущие международные события и твердо верит в планы ITTF. </w:t>
      </w:r>
      <w:r w:rsidRPr="00AA3C13">
        <w:rPr>
          <w:rFonts w:ascii="Times New Roman" w:eastAsia="Times New Roman" w:hAnsi="Times New Roman" w:cs="Times New Roman"/>
          <w:b/>
          <w:bCs/>
          <w:color w:val="222222"/>
          <w:sz w:val="32"/>
          <w:szCs w:val="32"/>
          <w:lang w:eastAsia="ru-RU"/>
        </w:rPr>
        <w:t>Китайская федерация</w:t>
      </w:r>
      <w:r w:rsidR="002563F7" w:rsidRPr="002563F7">
        <w:rPr>
          <w:rFonts w:ascii="Times New Roman" w:eastAsia="Times New Roman" w:hAnsi="Times New Roman" w:cs="Times New Roman"/>
          <w:b/>
          <w:bCs/>
          <w:color w:val="222222"/>
          <w:sz w:val="32"/>
          <w:szCs w:val="32"/>
          <w:lang w:eastAsia="ru-RU"/>
        </w:rPr>
        <w:t xml:space="preserve"> поддерживает WTT, а также общую реформу настольного тенниса под руководством ITTF в полном объеме.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2563F7">
        <w:rPr>
          <w:rFonts w:ascii="Times New Roman" w:eastAsia="Times New Roman" w:hAnsi="Times New Roman" w:cs="Times New Roman"/>
          <w:color w:val="222222"/>
          <w:sz w:val="32"/>
          <w:szCs w:val="32"/>
          <w:lang w:eastAsia="ru-RU"/>
        </w:rPr>
        <w:t xml:space="preserve">Действительно, развитие альтернативных инициатив внешними силами, такими профессиональными лигами по настольному теннису, которые не регулируются в рамках ITTF и его членов, было существующим риском. Мы видели это в плавании, легкой атлетике и даже в конном спорте. ITTF рада первоначальной оценке Китайской ассоциации настольного тенниса и хочет поблагодарить их за доверие. Мы также признаем, что соревнования по настольному теннису нуждались в серьезном улучшении, и анализ ситуации за последние 10-15 лет был семенем, которое привело к созданию WTT. Игроки являются звездами нашего спорта, и WTT должен обеспечить, чтобы мы предоставили им лучшую сцену для того, чтобы они блистали и поднимали наш спорт на новый уровень, но это требует инвестиций, которых было невозможно достичь в быстром темпе, который может WTT. </w:t>
      </w:r>
    </w:p>
    <w:p w:rsid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AA3C13" w:rsidRP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6.2. Будучи коммерческим подразделением ITTF, один из президентов ассоциаций-членов ITTF на вебинаре описал </w:t>
      </w:r>
      <w:r w:rsidRPr="002563F7">
        <w:rPr>
          <w:rFonts w:ascii="Times New Roman" w:eastAsia="Times New Roman" w:hAnsi="Times New Roman" w:cs="Times New Roman"/>
          <w:b/>
          <w:bCs/>
          <w:color w:val="222222"/>
          <w:sz w:val="32"/>
          <w:szCs w:val="32"/>
          <w:lang w:eastAsia="ru-RU"/>
        </w:rPr>
        <w:lastRenderedPageBreak/>
        <w:t xml:space="preserve">«Всемирный настольный теннис» как «очень благородный и профессиональный путь, по которому нужно идти. Дорога, которую выбрал ITTF, заслуживает высокой оценки». </w:t>
      </w:r>
    </w:p>
    <w:p w:rsidR="00AA3C13" w:rsidRP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p>
    <w:p w:rsidR="00AA3C13" w:rsidRP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Есть надежда, что финансирование ITTF, которое помогает развивать мероприятия по всему миру, больше не будет просто программой социальной ответственности, а приведет к истинному развитию спорта. Многое нужно сделать в партнерстве. </w:t>
      </w:r>
    </w:p>
    <w:p w:rsidR="00AA3C13" w:rsidRPr="00AA3C13"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p>
    <w:p w:rsidR="002563F7" w:rsidRPr="00AA3C13"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2563F7">
        <w:rPr>
          <w:rFonts w:ascii="Times New Roman" w:eastAsia="Times New Roman" w:hAnsi="Times New Roman" w:cs="Times New Roman"/>
          <w:b/>
          <w:bCs/>
          <w:color w:val="222222"/>
          <w:sz w:val="32"/>
          <w:szCs w:val="32"/>
          <w:lang w:eastAsia="ru-RU"/>
        </w:rPr>
        <w:t xml:space="preserve">В то же время тот же президент ассоциации-члена отметил, что «мы должны сделать все возможное для обеспечения того, чтобы </w:t>
      </w:r>
      <w:proofErr w:type="spellStart"/>
      <w:r w:rsidRPr="002563F7">
        <w:rPr>
          <w:rFonts w:ascii="Times New Roman" w:eastAsia="Times New Roman" w:hAnsi="Times New Roman" w:cs="Times New Roman"/>
          <w:b/>
          <w:bCs/>
          <w:color w:val="222222"/>
          <w:sz w:val="32"/>
          <w:szCs w:val="32"/>
          <w:lang w:eastAsia="ru-RU"/>
        </w:rPr>
        <w:t>брендинг</w:t>
      </w:r>
      <w:proofErr w:type="spellEnd"/>
      <w:r w:rsidRPr="002563F7">
        <w:rPr>
          <w:rFonts w:ascii="Times New Roman" w:eastAsia="Times New Roman" w:hAnsi="Times New Roman" w:cs="Times New Roman"/>
          <w:b/>
          <w:bCs/>
          <w:color w:val="222222"/>
          <w:sz w:val="32"/>
          <w:szCs w:val="32"/>
          <w:lang w:eastAsia="ru-RU"/>
        </w:rPr>
        <w:t xml:space="preserve"> WTT имел место во всех странах мира. </w:t>
      </w:r>
      <w:proofErr w:type="spellStart"/>
      <w:r w:rsidRPr="002563F7">
        <w:rPr>
          <w:rFonts w:ascii="Times New Roman" w:eastAsia="Times New Roman" w:hAnsi="Times New Roman" w:cs="Times New Roman"/>
          <w:b/>
          <w:bCs/>
          <w:color w:val="222222"/>
          <w:sz w:val="32"/>
          <w:szCs w:val="32"/>
          <w:lang w:eastAsia="ru-RU"/>
        </w:rPr>
        <w:t>Брендинг</w:t>
      </w:r>
      <w:proofErr w:type="spellEnd"/>
      <w:r w:rsidRPr="002563F7">
        <w:rPr>
          <w:rFonts w:ascii="Times New Roman" w:eastAsia="Times New Roman" w:hAnsi="Times New Roman" w:cs="Times New Roman"/>
          <w:b/>
          <w:bCs/>
          <w:color w:val="222222"/>
          <w:sz w:val="32"/>
          <w:szCs w:val="32"/>
          <w:lang w:eastAsia="ru-RU"/>
        </w:rPr>
        <w:t xml:space="preserve"> и реклама должны быть в значительной степени осуществлены. Мы должны создать волну с тем, как представлен WTT. Консультанты, которых вы использовали и привели, зарекомендовали себя в создании спортивных брендов, которым следует мир. Мы должны быть на вершине. </w:t>
      </w:r>
    </w:p>
    <w:p w:rsidR="00AA3C13" w:rsidRPr="002563F7" w:rsidRDefault="00AA3C1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4A46D5" w:rsidRPr="004A46D5"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Действительно, в последние годы мы видели, что некоторые инвестиции приносят плоды, а некоторые нет. Работа должна продолжаться, исследуя возможности, и партнерство с нашими новыми внутренними консультантами и компаниями, с которыми мы подписываем соглашения, поможет нам расширить рынок, и мы хотели бы продолжать распространять события по всему миру, чтобы гарантировать, что мы глобальный спорт.</w:t>
      </w:r>
    </w:p>
    <w:p w:rsidR="004A46D5" w:rsidRPr="004A46D5"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4A46D5" w:rsidRPr="004A46D5"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Кроме того, вместе с нашими профессиональными консультантами WTT разработала PR-план, чтобы обеспечить наилучшее взаимодействие и продвижение WTT.</w:t>
      </w:r>
    </w:p>
    <w:p w:rsidR="00007BA3" w:rsidRDefault="00007BA3" w:rsidP="0000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07BA3" w:rsidRPr="00007BA3"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4A46D5">
        <w:rPr>
          <w:rFonts w:ascii="Times New Roman" w:eastAsia="Times New Roman" w:hAnsi="Times New Roman" w:cs="Times New Roman"/>
          <w:b/>
          <w:bCs/>
          <w:color w:val="222222"/>
          <w:sz w:val="32"/>
          <w:szCs w:val="32"/>
          <w:lang w:eastAsia="ru-RU"/>
        </w:rPr>
        <w:t xml:space="preserve">6.3. Один из представителей ассоциаций-членов рассказал о том, что Лига чемпионов очень полезна для развития спорта. Был задан вопрос о расписании событий, общем планировании календаря и о том, как обеспечить, чтобы молодые игроки, будущие звезды, могли наблюдать за лучшими игроками, такими как Самсонов, Овчаров, </w:t>
      </w:r>
      <w:proofErr w:type="spellStart"/>
      <w:r w:rsidRPr="004A46D5">
        <w:rPr>
          <w:rFonts w:ascii="Times New Roman" w:eastAsia="Times New Roman" w:hAnsi="Times New Roman" w:cs="Times New Roman"/>
          <w:b/>
          <w:bCs/>
          <w:color w:val="222222"/>
          <w:sz w:val="32"/>
          <w:szCs w:val="32"/>
          <w:lang w:eastAsia="ru-RU"/>
        </w:rPr>
        <w:t>Мизутани</w:t>
      </w:r>
      <w:proofErr w:type="spellEnd"/>
      <w:r w:rsidRPr="004A46D5">
        <w:rPr>
          <w:rFonts w:ascii="Times New Roman" w:eastAsia="Times New Roman" w:hAnsi="Times New Roman" w:cs="Times New Roman"/>
          <w:b/>
          <w:bCs/>
          <w:color w:val="222222"/>
          <w:sz w:val="32"/>
          <w:szCs w:val="32"/>
          <w:lang w:eastAsia="ru-RU"/>
        </w:rPr>
        <w:t xml:space="preserve">, </w:t>
      </w:r>
      <w:proofErr w:type="spellStart"/>
      <w:r w:rsidRPr="004A46D5">
        <w:rPr>
          <w:rFonts w:ascii="Times New Roman" w:eastAsia="Times New Roman" w:hAnsi="Times New Roman" w:cs="Times New Roman"/>
          <w:b/>
          <w:bCs/>
          <w:color w:val="222222"/>
          <w:sz w:val="32"/>
          <w:szCs w:val="32"/>
          <w:lang w:eastAsia="ru-RU"/>
        </w:rPr>
        <w:t>Фрейтас</w:t>
      </w:r>
      <w:proofErr w:type="spellEnd"/>
      <w:r w:rsidRPr="004A46D5">
        <w:rPr>
          <w:rFonts w:ascii="Times New Roman" w:eastAsia="Times New Roman" w:hAnsi="Times New Roman" w:cs="Times New Roman"/>
          <w:b/>
          <w:bCs/>
          <w:color w:val="222222"/>
          <w:sz w:val="32"/>
          <w:szCs w:val="32"/>
          <w:lang w:eastAsia="ru-RU"/>
        </w:rPr>
        <w:t xml:space="preserve"> и т. </w:t>
      </w:r>
      <w:r w:rsidR="00007BA3" w:rsidRPr="00007BA3">
        <w:rPr>
          <w:rFonts w:ascii="Times New Roman" w:eastAsia="Times New Roman" w:hAnsi="Times New Roman" w:cs="Times New Roman"/>
          <w:b/>
          <w:bCs/>
          <w:color w:val="222222"/>
          <w:sz w:val="32"/>
          <w:szCs w:val="32"/>
          <w:lang w:eastAsia="ru-RU"/>
        </w:rPr>
        <w:t>д</w:t>
      </w:r>
      <w:r w:rsidRPr="004A46D5">
        <w:rPr>
          <w:rFonts w:ascii="Times New Roman" w:eastAsia="Times New Roman" w:hAnsi="Times New Roman" w:cs="Times New Roman"/>
          <w:b/>
          <w:bCs/>
          <w:color w:val="222222"/>
          <w:sz w:val="32"/>
          <w:szCs w:val="32"/>
          <w:lang w:eastAsia="ru-RU"/>
        </w:rPr>
        <w:t xml:space="preserve">. </w:t>
      </w:r>
      <w:r w:rsidR="00007BA3" w:rsidRPr="00007BA3">
        <w:rPr>
          <w:rFonts w:ascii="Times New Roman" w:eastAsia="Times New Roman" w:hAnsi="Times New Roman" w:cs="Times New Roman"/>
          <w:b/>
          <w:bCs/>
          <w:color w:val="222222"/>
          <w:sz w:val="32"/>
          <w:szCs w:val="32"/>
          <w:lang w:eastAsia="ru-RU"/>
        </w:rPr>
        <w:t>н</w:t>
      </w:r>
      <w:r w:rsidRPr="004A46D5">
        <w:rPr>
          <w:rFonts w:ascii="Times New Roman" w:eastAsia="Times New Roman" w:hAnsi="Times New Roman" w:cs="Times New Roman"/>
          <w:b/>
          <w:bCs/>
          <w:color w:val="222222"/>
          <w:sz w:val="32"/>
          <w:szCs w:val="32"/>
          <w:lang w:eastAsia="ru-RU"/>
        </w:rPr>
        <w:t xml:space="preserve">а этих мероприятиях и как уравновесите это с их необходимостью </w:t>
      </w:r>
      <w:r w:rsidRPr="004A46D5">
        <w:rPr>
          <w:rFonts w:ascii="Times New Roman" w:eastAsia="Times New Roman" w:hAnsi="Times New Roman" w:cs="Times New Roman"/>
          <w:b/>
          <w:bCs/>
          <w:color w:val="222222"/>
          <w:sz w:val="32"/>
          <w:szCs w:val="32"/>
          <w:lang w:eastAsia="ru-RU"/>
        </w:rPr>
        <w:lastRenderedPageBreak/>
        <w:t xml:space="preserve">участвовать в соревнованиях WTT, чтобы заработать призовые деньги. </w:t>
      </w:r>
    </w:p>
    <w:p w:rsidR="00007BA3" w:rsidRPr="00007BA3"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
          <w:bCs/>
          <w:color w:val="222222"/>
          <w:sz w:val="32"/>
          <w:szCs w:val="32"/>
          <w:lang w:eastAsia="ru-RU"/>
        </w:rPr>
      </w:pPr>
      <w:r w:rsidRPr="004A46D5">
        <w:rPr>
          <w:rFonts w:ascii="Times New Roman" w:eastAsia="Times New Roman" w:hAnsi="Times New Roman" w:cs="Times New Roman"/>
          <w:b/>
          <w:bCs/>
          <w:color w:val="222222"/>
          <w:sz w:val="32"/>
          <w:szCs w:val="32"/>
          <w:lang w:eastAsia="ru-RU"/>
        </w:rPr>
        <w:t xml:space="preserve">Было высказано пожелание о том, чтобы европейские соревнования давали рейтинговые очки, чтобы правительства могли субсидировать участие в этих мероприятиях, а также как установить партнерские отношения с WTT и работать вместе для достижения общих целей. </w:t>
      </w:r>
    </w:p>
    <w:p w:rsidR="00007BA3" w:rsidRDefault="00007BA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007BA3"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r w:rsidRPr="004A46D5">
        <w:rPr>
          <w:rFonts w:ascii="Times New Roman" w:eastAsia="Times New Roman" w:hAnsi="Times New Roman" w:cs="Times New Roman"/>
          <w:color w:val="222222"/>
          <w:sz w:val="32"/>
          <w:szCs w:val="32"/>
          <w:lang w:eastAsia="ru-RU"/>
        </w:rPr>
        <w:t xml:space="preserve">Действительно, ITTF надеется, что WTT станет общим проектом для всех в настольном теннисе с целью расширения и увеличения доходов от нашего вида спорта. </w:t>
      </w:r>
    </w:p>
    <w:p w:rsidR="00007BA3" w:rsidRDefault="00007BA3"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p w:rsidR="004A46D5" w:rsidRPr="004A46D5" w:rsidRDefault="004A46D5"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bookmarkStart w:id="0" w:name="_GoBack"/>
      <w:bookmarkEnd w:id="0"/>
      <w:r w:rsidRPr="004A46D5">
        <w:rPr>
          <w:rFonts w:ascii="Times New Roman" w:eastAsia="Times New Roman" w:hAnsi="Times New Roman" w:cs="Times New Roman"/>
          <w:color w:val="222222"/>
          <w:sz w:val="32"/>
          <w:szCs w:val="32"/>
          <w:lang w:eastAsia="ru-RU"/>
        </w:rPr>
        <w:t>Было отмечено, что клубная система, особенно в Европе, сыграла важную роль в развитии игроков, а также в качестве источника дохода. Этот вопрос обсуждается, хотя решение пока не принято. Существует определенная сложность в обеспечении единодушия среди лиц, принимающих решения, поскольку необходим справедливый глобальный подход в качестве всемирной организации, которой мы являемся. Но ITTF и WTT открыты для рассмотрения возможностей, так как мы всегда стремимся обеспечить наилучший результат для спорта.</w:t>
      </w:r>
    </w:p>
    <w:p w:rsidR="002563F7" w:rsidRPr="004A46D5" w:rsidRDefault="002563F7" w:rsidP="004A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color w:val="222222"/>
          <w:sz w:val="32"/>
          <w:szCs w:val="32"/>
          <w:lang w:eastAsia="ru-RU"/>
        </w:rPr>
      </w:pPr>
    </w:p>
    <w:sectPr w:rsidR="002563F7" w:rsidRPr="004A46D5" w:rsidSect="00830C0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49"/>
    <w:rsid w:val="00007BA3"/>
    <w:rsid w:val="000210C7"/>
    <w:rsid w:val="000E1D7F"/>
    <w:rsid w:val="001819DF"/>
    <w:rsid w:val="001C3D9F"/>
    <w:rsid w:val="002563F7"/>
    <w:rsid w:val="003E3E49"/>
    <w:rsid w:val="004A46D5"/>
    <w:rsid w:val="006C01D6"/>
    <w:rsid w:val="00756FA5"/>
    <w:rsid w:val="00830C0F"/>
    <w:rsid w:val="008D020B"/>
    <w:rsid w:val="009D7759"/>
    <w:rsid w:val="00AA3C13"/>
    <w:rsid w:val="00AF7111"/>
    <w:rsid w:val="00B94ADF"/>
    <w:rsid w:val="00BF6438"/>
    <w:rsid w:val="00D7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3E33"/>
  <w15:chartTrackingRefBased/>
  <w15:docId w15:val="{1E664426-D528-DF49-BDCE-62915E1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E3E49"/>
    <w:rPr>
      <w:rFonts w:ascii="Courier New" w:eastAsia="Times New Roman" w:hAnsi="Courier New" w:cs="Courier New"/>
      <w:sz w:val="20"/>
      <w:szCs w:val="20"/>
      <w:lang w:eastAsia="ru-RU"/>
    </w:rPr>
  </w:style>
  <w:style w:type="character" w:styleId="a3">
    <w:name w:val="Hyperlink"/>
    <w:basedOn w:val="a0"/>
    <w:uiPriority w:val="99"/>
    <w:unhideWhenUsed/>
    <w:rsid w:val="00AA3C13"/>
    <w:rPr>
      <w:color w:val="0563C1" w:themeColor="hyperlink"/>
      <w:u w:val="single"/>
    </w:rPr>
  </w:style>
  <w:style w:type="character" w:styleId="a4">
    <w:name w:val="Unresolved Mention"/>
    <w:basedOn w:val="a0"/>
    <w:uiPriority w:val="99"/>
    <w:semiHidden/>
    <w:unhideWhenUsed/>
    <w:rsid w:val="00AA3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1587">
      <w:bodyDiv w:val="1"/>
      <w:marLeft w:val="0"/>
      <w:marRight w:val="0"/>
      <w:marTop w:val="0"/>
      <w:marBottom w:val="0"/>
      <w:divBdr>
        <w:top w:val="none" w:sz="0" w:space="0" w:color="auto"/>
        <w:left w:val="none" w:sz="0" w:space="0" w:color="auto"/>
        <w:bottom w:val="none" w:sz="0" w:space="0" w:color="auto"/>
        <w:right w:val="none" w:sz="0" w:space="0" w:color="auto"/>
      </w:divBdr>
    </w:div>
    <w:div w:id="84963355">
      <w:bodyDiv w:val="1"/>
      <w:marLeft w:val="0"/>
      <w:marRight w:val="0"/>
      <w:marTop w:val="0"/>
      <w:marBottom w:val="0"/>
      <w:divBdr>
        <w:top w:val="none" w:sz="0" w:space="0" w:color="auto"/>
        <w:left w:val="none" w:sz="0" w:space="0" w:color="auto"/>
        <w:bottom w:val="none" w:sz="0" w:space="0" w:color="auto"/>
        <w:right w:val="none" w:sz="0" w:space="0" w:color="auto"/>
      </w:divBdr>
    </w:div>
    <w:div w:id="172033318">
      <w:bodyDiv w:val="1"/>
      <w:marLeft w:val="0"/>
      <w:marRight w:val="0"/>
      <w:marTop w:val="0"/>
      <w:marBottom w:val="0"/>
      <w:divBdr>
        <w:top w:val="none" w:sz="0" w:space="0" w:color="auto"/>
        <w:left w:val="none" w:sz="0" w:space="0" w:color="auto"/>
        <w:bottom w:val="none" w:sz="0" w:space="0" w:color="auto"/>
        <w:right w:val="none" w:sz="0" w:space="0" w:color="auto"/>
      </w:divBdr>
    </w:div>
    <w:div w:id="455560384">
      <w:bodyDiv w:val="1"/>
      <w:marLeft w:val="0"/>
      <w:marRight w:val="0"/>
      <w:marTop w:val="0"/>
      <w:marBottom w:val="0"/>
      <w:divBdr>
        <w:top w:val="none" w:sz="0" w:space="0" w:color="auto"/>
        <w:left w:val="none" w:sz="0" w:space="0" w:color="auto"/>
        <w:bottom w:val="none" w:sz="0" w:space="0" w:color="auto"/>
        <w:right w:val="none" w:sz="0" w:space="0" w:color="auto"/>
      </w:divBdr>
    </w:div>
    <w:div w:id="499664380">
      <w:bodyDiv w:val="1"/>
      <w:marLeft w:val="0"/>
      <w:marRight w:val="0"/>
      <w:marTop w:val="0"/>
      <w:marBottom w:val="0"/>
      <w:divBdr>
        <w:top w:val="none" w:sz="0" w:space="0" w:color="auto"/>
        <w:left w:val="none" w:sz="0" w:space="0" w:color="auto"/>
        <w:bottom w:val="none" w:sz="0" w:space="0" w:color="auto"/>
        <w:right w:val="none" w:sz="0" w:space="0" w:color="auto"/>
      </w:divBdr>
    </w:div>
    <w:div w:id="572859435">
      <w:bodyDiv w:val="1"/>
      <w:marLeft w:val="0"/>
      <w:marRight w:val="0"/>
      <w:marTop w:val="0"/>
      <w:marBottom w:val="0"/>
      <w:divBdr>
        <w:top w:val="none" w:sz="0" w:space="0" w:color="auto"/>
        <w:left w:val="none" w:sz="0" w:space="0" w:color="auto"/>
        <w:bottom w:val="none" w:sz="0" w:space="0" w:color="auto"/>
        <w:right w:val="none" w:sz="0" w:space="0" w:color="auto"/>
      </w:divBdr>
    </w:div>
    <w:div w:id="582103175">
      <w:bodyDiv w:val="1"/>
      <w:marLeft w:val="0"/>
      <w:marRight w:val="0"/>
      <w:marTop w:val="0"/>
      <w:marBottom w:val="0"/>
      <w:divBdr>
        <w:top w:val="none" w:sz="0" w:space="0" w:color="auto"/>
        <w:left w:val="none" w:sz="0" w:space="0" w:color="auto"/>
        <w:bottom w:val="none" w:sz="0" w:space="0" w:color="auto"/>
        <w:right w:val="none" w:sz="0" w:space="0" w:color="auto"/>
      </w:divBdr>
    </w:div>
    <w:div w:id="610625094">
      <w:bodyDiv w:val="1"/>
      <w:marLeft w:val="0"/>
      <w:marRight w:val="0"/>
      <w:marTop w:val="0"/>
      <w:marBottom w:val="0"/>
      <w:divBdr>
        <w:top w:val="none" w:sz="0" w:space="0" w:color="auto"/>
        <w:left w:val="none" w:sz="0" w:space="0" w:color="auto"/>
        <w:bottom w:val="none" w:sz="0" w:space="0" w:color="auto"/>
        <w:right w:val="none" w:sz="0" w:space="0" w:color="auto"/>
      </w:divBdr>
    </w:div>
    <w:div w:id="682243239">
      <w:bodyDiv w:val="1"/>
      <w:marLeft w:val="0"/>
      <w:marRight w:val="0"/>
      <w:marTop w:val="0"/>
      <w:marBottom w:val="0"/>
      <w:divBdr>
        <w:top w:val="none" w:sz="0" w:space="0" w:color="auto"/>
        <w:left w:val="none" w:sz="0" w:space="0" w:color="auto"/>
        <w:bottom w:val="none" w:sz="0" w:space="0" w:color="auto"/>
        <w:right w:val="none" w:sz="0" w:space="0" w:color="auto"/>
      </w:divBdr>
    </w:div>
    <w:div w:id="865365030">
      <w:bodyDiv w:val="1"/>
      <w:marLeft w:val="0"/>
      <w:marRight w:val="0"/>
      <w:marTop w:val="0"/>
      <w:marBottom w:val="0"/>
      <w:divBdr>
        <w:top w:val="none" w:sz="0" w:space="0" w:color="auto"/>
        <w:left w:val="none" w:sz="0" w:space="0" w:color="auto"/>
        <w:bottom w:val="none" w:sz="0" w:space="0" w:color="auto"/>
        <w:right w:val="none" w:sz="0" w:space="0" w:color="auto"/>
      </w:divBdr>
    </w:div>
    <w:div w:id="911240053">
      <w:bodyDiv w:val="1"/>
      <w:marLeft w:val="0"/>
      <w:marRight w:val="0"/>
      <w:marTop w:val="0"/>
      <w:marBottom w:val="0"/>
      <w:divBdr>
        <w:top w:val="none" w:sz="0" w:space="0" w:color="auto"/>
        <w:left w:val="none" w:sz="0" w:space="0" w:color="auto"/>
        <w:bottom w:val="none" w:sz="0" w:space="0" w:color="auto"/>
        <w:right w:val="none" w:sz="0" w:space="0" w:color="auto"/>
      </w:divBdr>
    </w:div>
    <w:div w:id="975765916">
      <w:bodyDiv w:val="1"/>
      <w:marLeft w:val="0"/>
      <w:marRight w:val="0"/>
      <w:marTop w:val="0"/>
      <w:marBottom w:val="0"/>
      <w:divBdr>
        <w:top w:val="none" w:sz="0" w:space="0" w:color="auto"/>
        <w:left w:val="none" w:sz="0" w:space="0" w:color="auto"/>
        <w:bottom w:val="none" w:sz="0" w:space="0" w:color="auto"/>
        <w:right w:val="none" w:sz="0" w:space="0" w:color="auto"/>
      </w:divBdr>
    </w:div>
    <w:div w:id="1065685492">
      <w:bodyDiv w:val="1"/>
      <w:marLeft w:val="0"/>
      <w:marRight w:val="0"/>
      <w:marTop w:val="0"/>
      <w:marBottom w:val="0"/>
      <w:divBdr>
        <w:top w:val="none" w:sz="0" w:space="0" w:color="auto"/>
        <w:left w:val="none" w:sz="0" w:space="0" w:color="auto"/>
        <w:bottom w:val="none" w:sz="0" w:space="0" w:color="auto"/>
        <w:right w:val="none" w:sz="0" w:space="0" w:color="auto"/>
      </w:divBdr>
    </w:div>
    <w:div w:id="1169175883">
      <w:bodyDiv w:val="1"/>
      <w:marLeft w:val="0"/>
      <w:marRight w:val="0"/>
      <w:marTop w:val="0"/>
      <w:marBottom w:val="0"/>
      <w:divBdr>
        <w:top w:val="none" w:sz="0" w:space="0" w:color="auto"/>
        <w:left w:val="none" w:sz="0" w:space="0" w:color="auto"/>
        <w:bottom w:val="none" w:sz="0" w:space="0" w:color="auto"/>
        <w:right w:val="none" w:sz="0" w:space="0" w:color="auto"/>
      </w:divBdr>
    </w:div>
    <w:div w:id="1495489231">
      <w:bodyDiv w:val="1"/>
      <w:marLeft w:val="0"/>
      <w:marRight w:val="0"/>
      <w:marTop w:val="0"/>
      <w:marBottom w:val="0"/>
      <w:divBdr>
        <w:top w:val="none" w:sz="0" w:space="0" w:color="auto"/>
        <w:left w:val="none" w:sz="0" w:space="0" w:color="auto"/>
        <w:bottom w:val="none" w:sz="0" w:space="0" w:color="auto"/>
        <w:right w:val="none" w:sz="0" w:space="0" w:color="auto"/>
      </w:divBdr>
    </w:div>
    <w:div w:id="1895385415">
      <w:bodyDiv w:val="1"/>
      <w:marLeft w:val="0"/>
      <w:marRight w:val="0"/>
      <w:marTop w:val="0"/>
      <w:marBottom w:val="0"/>
      <w:divBdr>
        <w:top w:val="none" w:sz="0" w:space="0" w:color="auto"/>
        <w:left w:val="none" w:sz="0" w:space="0" w:color="auto"/>
        <w:bottom w:val="none" w:sz="0" w:space="0" w:color="auto"/>
        <w:right w:val="none" w:sz="0" w:space="0" w:color="auto"/>
      </w:divBdr>
    </w:div>
    <w:div w:id="19683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ents@worldtabletenni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21</Pages>
  <Words>4826</Words>
  <Characters>27512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2020-06-11T10:29:00Z</dcterms:created>
  <dcterms:modified xsi:type="dcterms:W3CDTF">2020-06-11T12:28:00Z</dcterms:modified>
</cp:coreProperties>
</file>